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宋体" w:cs="宋体"/>
          <w:b/>
          <w:bCs/>
          <w:snapToGrid w:val="0"/>
          <w:kern w:val="0"/>
          <w:sz w:val="32"/>
          <w:szCs w:val="32"/>
          <w:highlight w:val="none"/>
        </w:rPr>
      </w:pPr>
      <w:bookmarkStart w:id="0" w:name="_Toc28266"/>
      <w:bookmarkStart w:id="1" w:name="_Toc12933"/>
      <w:bookmarkStart w:id="2" w:name="_Toc54941339"/>
      <w:r>
        <w:rPr>
          <w:rFonts w:hint="eastAsia" w:ascii="宋体" w:hAnsi="宋体" w:eastAsia="宋体" w:cs="宋体"/>
          <w:b/>
          <w:kern w:val="2"/>
          <w:sz w:val="32"/>
          <w:szCs w:val="32"/>
          <w:lang w:val="zh-CN" w:eastAsia="zh-CN" w:bidi="ar-SA"/>
        </w:rPr>
        <w:t>货物需求及参数要求</w:t>
      </w:r>
      <w:bookmarkEnd w:id="0"/>
      <w:bookmarkEnd w:id="1"/>
      <w:bookmarkEnd w:id="2"/>
    </w:p>
    <w:p>
      <w:pPr>
        <w:widowControl/>
        <w:spacing w:line="360" w:lineRule="auto"/>
        <w:ind w:firstLine="420" w:firstLineChars="200"/>
        <w:rPr>
          <w:rFonts w:ascii="宋体" w:hAnsi="宋体"/>
          <w:szCs w:val="21"/>
          <w:highlight w:val="none"/>
        </w:rPr>
      </w:pPr>
      <w:bookmarkStart w:id="3" w:name="_Toc54941340"/>
      <w:r>
        <w:rPr>
          <w:rFonts w:hint="eastAsia" w:ascii="宋体" w:hAnsi="宋体"/>
          <w:szCs w:val="21"/>
          <w:highlight w:val="none"/>
        </w:rPr>
        <w:t>为鼓励不同品牌的充分竞争，如某</w:t>
      </w:r>
      <w:r>
        <w:rPr>
          <w:rFonts w:hint="eastAsia" w:ascii="宋体" w:hAnsi="宋体"/>
          <w:szCs w:val="21"/>
          <w:highlight w:val="none"/>
          <w:lang w:val="en-US" w:eastAsia="zh-CN"/>
        </w:rPr>
        <w:t>产品</w:t>
      </w:r>
      <w:r>
        <w:rPr>
          <w:rFonts w:hint="eastAsia" w:ascii="宋体" w:hAnsi="宋体"/>
          <w:szCs w:val="21"/>
          <w:highlight w:val="none"/>
        </w:rPr>
        <w:t>的某技术参数或要求属于个别品牌专有，则该技术参数及要求不具有限制性，投标人可对该参数或要求进行适当调整，但这种调整整体上要优于或相当于</w:t>
      </w:r>
      <w:r>
        <w:rPr>
          <w:rFonts w:hint="eastAsia" w:ascii="宋体" w:hAnsi="宋体"/>
          <w:szCs w:val="21"/>
          <w:highlight w:val="none"/>
          <w:lang w:eastAsia="zh-CN"/>
        </w:rPr>
        <w:t>采购</w:t>
      </w:r>
      <w:r>
        <w:rPr>
          <w:rFonts w:hint="eastAsia" w:ascii="宋体" w:hAnsi="宋体"/>
          <w:szCs w:val="21"/>
          <w:highlight w:val="none"/>
        </w:rPr>
        <w:t>文件的相关要求，并说明调整理由，且该调整须经评</w:t>
      </w:r>
      <w:r>
        <w:rPr>
          <w:rFonts w:hint="eastAsia" w:ascii="宋体" w:hAnsi="宋体"/>
          <w:szCs w:val="21"/>
          <w:highlight w:val="none"/>
          <w:lang w:val="en-US" w:eastAsia="zh-CN"/>
        </w:rPr>
        <w:t>标委员</w:t>
      </w:r>
      <w:r>
        <w:rPr>
          <w:rFonts w:hint="eastAsia" w:ascii="宋体" w:hAnsi="宋体"/>
          <w:szCs w:val="21"/>
          <w:highlight w:val="none"/>
        </w:rPr>
        <w:t>会审核认可。</w:t>
      </w:r>
    </w:p>
    <w:p>
      <w:pPr>
        <w:widowControl/>
        <w:numPr>
          <w:ilvl w:val="0"/>
          <w:numId w:val="5"/>
        </w:numPr>
        <w:spacing w:line="360" w:lineRule="auto"/>
        <w:ind w:left="210" w:leftChars="0" w:firstLineChars="0"/>
        <w:jc w:val="left"/>
        <w:rPr>
          <w:rFonts w:hint="eastAsia"/>
          <w:b/>
          <w:bCs/>
        </w:rPr>
      </w:pPr>
      <w:r>
        <w:rPr>
          <w:rFonts w:hint="eastAsia"/>
          <w:b/>
          <w:bCs/>
        </w:rPr>
        <w:t>货物需求一览表</w:t>
      </w:r>
    </w:p>
    <w:tbl>
      <w:tblPr>
        <w:tblStyle w:val="61"/>
        <w:tblW w:w="11046" w:type="dxa"/>
        <w:jc w:val="center"/>
        <w:tblLayout w:type="fixed"/>
        <w:tblCellMar>
          <w:top w:w="0" w:type="dxa"/>
          <w:left w:w="108" w:type="dxa"/>
          <w:bottom w:w="0" w:type="dxa"/>
          <w:right w:w="108" w:type="dxa"/>
        </w:tblCellMar>
      </w:tblPr>
      <w:tblGrid>
        <w:gridCol w:w="657"/>
        <w:gridCol w:w="1329"/>
        <w:gridCol w:w="5715"/>
        <w:gridCol w:w="1485"/>
        <w:gridCol w:w="1189"/>
        <w:gridCol w:w="671"/>
      </w:tblGrid>
      <w:tr>
        <w:tblPrEx>
          <w:tblCellMar>
            <w:top w:w="0" w:type="dxa"/>
            <w:left w:w="108" w:type="dxa"/>
            <w:bottom w:w="0" w:type="dxa"/>
            <w:right w:w="108" w:type="dxa"/>
          </w:tblCellMar>
        </w:tblPrEx>
        <w:trPr>
          <w:trHeight w:val="634" w:hRule="atLeast"/>
          <w:jc w:val="center"/>
        </w:trPr>
        <w:tc>
          <w:tcPr>
            <w:tcW w:w="657"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包号</w:t>
            </w:r>
          </w:p>
        </w:tc>
        <w:tc>
          <w:tcPr>
            <w:tcW w:w="1329"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名称</w:t>
            </w:r>
          </w:p>
        </w:tc>
        <w:tc>
          <w:tcPr>
            <w:tcW w:w="571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技术参数</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最高限价</w:t>
            </w:r>
          </w:p>
          <w:p>
            <w:pPr>
              <w:widowControl/>
              <w:spacing w:line="24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val="en-US" w:eastAsia="zh-CN" w:bidi="ar"/>
              </w:rPr>
              <w:t>（单价/元）</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二年</w:t>
            </w:r>
            <w:r>
              <w:rPr>
                <w:rFonts w:hint="eastAsia" w:ascii="宋体" w:hAnsi="宋体" w:eastAsia="宋体" w:cs="宋体"/>
                <w:b/>
                <w:bCs/>
                <w:color w:val="000000"/>
                <w:kern w:val="0"/>
                <w:sz w:val="21"/>
                <w:szCs w:val="21"/>
                <w:lang w:val="en-US" w:eastAsia="zh-CN" w:bidi="ar"/>
              </w:rPr>
              <w:t>预估</w:t>
            </w:r>
            <w:r>
              <w:rPr>
                <w:rFonts w:hint="eastAsia" w:ascii="宋体" w:hAnsi="宋体" w:eastAsia="宋体" w:cs="宋体"/>
                <w:b/>
                <w:bCs/>
                <w:color w:val="000000"/>
                <w:kern w:val="0"/>
                <w:sz w:val="21"/>
                <w:szCs w:val="21"/>
                <w:lang w:bidi="ar"/>
              </w:rPr>
              <w:t>使用量</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cs="宋体"/>
                <w:b/>
                <w:bCs/>
                <w:color w:val="000000"/>
                <w:kern w:val="0"/>
                <w:sz w:val="21"/>
                <w:szCs w:val="21"/>
                <w:lang w:val="en-US" w:eastAsia="zh-CN" w:bidi="ar"/>
              </w:rPr>
              <w:t>备注</w:t>
            </w:r>
          </w:p>
        </w:tc>
      </w:tr>
      <w:tr>
        <w:tblPrEx>
          <w:tblCellMar>
            <w:top w:w="0" w:type="dxa"/>
            <w:left w:w="108" w:type="dxa"/>
            <w:bottom w:w="0" w:type="dxa"/>
            <w:right w:w="108" w:type="dxa"/>
          </w:tblCellMar>
        </w:tblPrEx>
        <w:trPr>
          <w:trHeight w:val="1126" w:hRule="atLeast"/>
          <w:jc w:val="center"/>
        </w:trPr>
        <w:tc>
          <w:tcPr>
            <w:tcW w:w="657" w:type="dxa"/>
            <w:vMerge w:val="restart"/>
            <w:tcBorders>
              <w:top w:val="single" w:color="auto" w:sz="4" w:space="0"/>
              <w:left w:val="single" w:color="auto" w:sz="4" w:space="0"/>
              <w:right w:val="single" w:color="000000" w:sz="4" w:space="0"/>
            </w:tcBorders>
            <w:noWrap/>
            <w:vAlign w:val="center"/>
          </w:tcPr>
          <w:p>
            <w:pPr>
              <w:widowControl/>
              <w:spacing w:line="360"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bidi="ar"/>
              </w:rPr>
              <w:t>包</w:t>
            </w:r>
            <w:r>
              <w:rPr>
                <w:rFonts w:hint="eastAsia" w:ascii="宋体" w:hAnsi="宋体" w:eastAsia="宋体" w:cs="宋体"/>
                <w:kern w:val="0"/>
                <w:sz w:val="21"/>
                <w:szCs w:val="21"/>
                <w:lang w:val="en-US" w:eastAsia="zh-CN" w:bidi="ar"/>
              </w:rPr>
              <w:t>一</w:t>
            </w:r>
          </w:p>
        </w:tc>
        <w:tc>
          <w:tcPr>
            <w:tcW w:w="1329" w:type="dxa"/>
            <w:tcBorders>
              <w:top w:val="single" w:color="auto" w:sz="4" w:space="0"/>
              <w:left w:val="single" w:color="000000" w:sz="4" w:space="0"/>
              <w:bottom w:val="single" w:color="auto" w:sz="4" w:space="0"/>
              <w:right w:val="single" w:color="auto" w:sz="4" w:space="0"/>
            </w:tcBorders>
            <w:noWrap/>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sz w:val="21"/>
                <w:szCs w:val="21"/>
              </w:rPr>
              <w:t>一次性泪道探通导引针，导丝</w:t>
            </w:r>
          </w:p>
        </w:tc>
        <w:tc>
          <w:tcPr>
            <w:tcW w:w="5715" w:type="dxa"/>
            <w:tcBorders>
              <w:top w:val="single" w:color="000000" w:sz="4" w:space="0"/>
              <w:left w:val="single" w:color="auto" w:sz="4" w:space="0"/>
              <w:right w:val="single" w:color="000000" w:sz="4" w:space="0"/>
            </w:tcBorders>
            <w:noWrap/>
            <w:vAlign w:val="center"/>
          </w:tcPr>
          <w:p>
            <w:pPr>
              <w:widowControl/>
              <w:spacing w:line="360" w:lineRule="auto"/>
              <w:jc w:val="left"/>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泪道探通导引针为医用不锈钢材质，90mm针管，精细打磨。导丝在导引针管内，并能自由上下拉动。</w:t>
            </w:r>
          </w:p>
          <w:p>
            <w:pPr>
              <w:widowControl/>
              <w:spacing w:line="360" w:lineRule="auto"/>
              <w:jc w:val="left"/>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导丝用钛、鎳配比各为50%的合金组成，本产品为眼科改良式，鼻泪管植入使用。</w:t>
            </w:r>
          </w:p>
        </w:tc>
        <w:tc>
          <w:tcPr>
            <w:tcW w:w="1485"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160</w:t>
            </w:r>
          </w:p>
        </w:tc>
        <w:tc>
          <w:tcPr>
            <w:tcW w:w="1189"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24套</w:t>
            </w:r>
          </w:p>
        </w:tc>
        <w:tc>
          <w:tcPr>
            <w:tcW w:w="671"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国产</w:t>
            </w:r>
          </w:p>
        </w:tc>
      </w:tr>
      <w:tr>
        <w:tblPrEx>
          <w:tblCellMar>
            <w:top w:w="0" w:type="dxa"/>
            <w:left w:w="108" w:type="dxa"/>
            <w:bottom w:w="0" w:type="dxa"/>
            <w:right w:w="108" w:type="dxa"/>
          </w:tblCellMar>
        </w:tblPrEx>
        <w:trPr>
          <w:trHeight w:val="3620" w:hRule="atLeast"/>
          <w:jc w:val="center"/>
        </w:trPr>
        <w:tc>
          <w:tcPr>
            <w:tcW w:w="657" w:type="dxa"/>
            <w:vMerge w:val="continue"/>
            <w:tcBorders>
              <w:left w:val="single" w:color="auto" w:sz="4" w:space="0"/>
              <w:right w:val="single" w:color="auto" w:sz="4" w:space="0"/>
            </w:tcBorders>
            <w:noWrap/>
            <w:vAlign w:val="center"/>
          </w:tcPr>
          <w:p>
            <w:pPr>
              <w:widowControl/>
              <w:spacing w:line="360" w:lineRule="auto"/>
              <w:jc w:val="center"/>
              <w:textAlignment w:val="center"/>
              <w:rPr>
                <w:rFonts w:hint="eastAsia" w:ascii="宋体" w:hAnsi="宋体" w:eastAsia="宋体" w:cs="宋体"/>
                <w:kern w:val="0"/>
                <w:sz w:val="21"/>
                <w:szCs w:val="21"/>
                <w:lang w:bidi="ar"/>
              </w:rPr>
            </w:pPr>
          </w:p>
        </w:tc>
        <w:tc>
          <w:tcPr>
            <w:tcW w:w="13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sz w:val="21"/>
                <w:szCs w:val="21"/>
              </w:rPr>
              <w:t>一次性眼科手术刀</w:t>
            </w:r>
          </w:p>
        </w:tc>
        <w:tc>
          <w:tcPr>
            <w:tcW w:w="5715" w:type="dxa"/>
            <w:tcBorders>
              <w:top w:val="single" w:color="000000"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w:t>
            </w:r>
            <w:r>
              <w:rPr>
                <w:rFonts w:hint="eastAsia" w:ascii="宋体" w:hAnsi="宋体" w:eastAsia="宋体" w:cs="宋体"/>
                <w:sz w:val="21"/>
                <w:szCs w:val="21"/>
              </w:rPr>
              <w:t>刀柄外观表面光滑，有防滑设计，刀头带安全保护装置。</w:t>
            </w:r>
          </w:p>
          <w:p>
            <w:pPr>
              <w:spacing w:line="36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w:t>
            </w:r>
            <w:r>
              <w:rPr>
                <w:rFonts w:hint="eastAsia" w:ascii="宋体" w:hAnsi="宋体" w:eastAsia="宋体" w:cs="宋体"/>
                <w:sz w:val="21"/>
                <w:szCs w:val="21"/>
              </w:rPr>
              <w:t>刀片的表面粗糙度，刃度不大于0.8μm，外表面不大于0.2μm。</w:t>
            </w:r>
          </w:p>
          <w:p>
            <w:pPr>
              <w:spacing w:line="360" w:lineRule="auto"/>
              <w:rPr>
                <w:rFonts w:hint="eastAsia" w:ascii="宋体" w:hAnsi="宋体" w:eastAsia="宋体" w:cs="宋体"/>
                <w:sz w:val="21"/>
                <w:szCs w:val="21"/>
              </w:rPr>
            </w:pPr>
            <w:r>
              <w:rPr>
                <w:rFonts w:hint="eastAsia" w:ascii="宋体" w:hAnsi="宋体" w:eastAsia="宋体" w:cs="宋体"/>
                <w:sz w:val="21"/>
                <w:szCs w:val="21"/>
              </w:rPr>
              <w:t>3.刀片切削刃口应锋利，无缺口，白口，卷口，裂纹，头端应无白点；刀片刃口应锋利，其切割力不大于0.8N.</w:t>
            </w:r>
          </w:p>
          <w:p>
            <w:pPr>
              <w:spacing w:line="360" w:lineRule="auto"/>
              <w:rPr>
                <w:rFonts w:hint="eastAsia" w:ascii="宋体" w:hAnsi="宋体" w:eastAsia="宋体" w:cs="宋体"/>
                <w:sz w:val="21"/>
                <w:szCs w:val="21"/>
              </w:rPr>
            </w:pPr>
            <w:r>
              <w:rPr>
                <w:rFonts w:hint="eastAsia" w:ascii="宋体" w:hAnsi="宋体" w:eastAsia="宋体" w:cs="宋体"/>
                <w:sz w:val="21"/>
                <w:szCs w:val="21"/>
              </w:rPr>
              <w:t>4.眼科刀及刀片出厂时已经照射（Gamma）灭菌，应无菌。</w:t>
            </w:r>
          </w:p>
          <w:p>
            <w:pPr>
              <w:spacing w:line="360" w:lineRule="auto"/>
              <w:rPr>
                <w:rFonts w:hint="eastAsia" w:ascii="宋体" w:hAnsi="宋体" w:eastAsia="宋体" w:cs="宋体"/>
                <w:sz w:val="21"/>
                <w:szCs w:val="21"/>
              </w:rPr>
            </w:pPr>
            <w:r>
              <w:rPr>
                <w:rFonts w:hint="eastAsia" w:ascii="宋体" w:hAnsi="宋体" w:eastAsia="宋体" w:cs="宋体"/>
                <w:sz w:val="21"/>
                <w:szCs w:val="21"/>
              </w:rPr>
              <w:t>5.耐腐蚀性能，表面状态不低于YY/T0149-2006中沸水实验法b级规定。</w:t>
            </w:r>
          </w:p>
          <w:p>
            <w:pPr>
              <w:spacing w:line="360" w:lineRule="auto"/>
              <w:rPr>
                <w:rFonts w:hint="eastAsia" w:ascii="宋体" w:hAnsi="宋体" w:eastAsia="宋体" w:cs="宋体"/>
                <w:sz w:val="21"/>
                <w:szCs w:val="21"/>
              </w:rPr>
            </w:pPr>
            <w:r>
              <w:rPr>
                <w:rFonts w:hint="eastAsia" w:ascii="宋体" w:hAnsi="宋体" w:eastAsia="宋体" w:cs="宋体"/>
                <w:sz w:val="21"/>
                <w:szCs w:val="21"/>
              </w:rPr>
              <w:t>6.刀头硬度：刀片应经热处理，其硬度规定为，刃部509-664HV0.2，其余部分不低于460HV0.2。</w:t>
            </w:r>
          </w:p>
          <w:p>
            <w:pPr>
              <w:spacing w:line="360" w:lineRule="auto"/>
              <w:rPr>
                <w:rFonts w:hint="eastAsia" w:ascii="宋体" w:hAnsi="宋体" w:eastAsia="宋体" w:cs="宋体"/>
                <w:sz w:val="21"/>
                <w:szCs w:val="21"/>
              </w:rPr>
            </w:pPr>
            <w:r>
              <w:rPr>
                <w:rFonts w:hint="eastAsia" w:ascii="宋体" w:hAnsi="宋体" w:eastAsia="宋体" w:cs="宋体"/>
                <w:sz w:val="21"/>
                <w:szCs w:val="21"/>
              </w:rPr>
              <w:t>★7.刀片材料（不同型号）：不锈钢UHB AEB-L和不锈钢UNS42010。AEB-L符合我国YY0294.1-2005外科器械金属材料对F号钢的标准要求。UNS42010材料符合美国材料试验协会标准ASTM F 899-2012b对于外科手术切割器械用不锈钢的要求。</w:t>
            </w:r>
          </w:p>
          <w:p>
            <w:pPr>
              <w:spacing w:line="360" w:lineRule="auto"/>
              <w:rPr>
                <w:rFonts w:hint="eastAsia" w:ascii="宋体" w:hAnsi="宋体" w:eastAsia="宋体" w:cs="宋体"/>
                <w:color w:val="000000"/>
                <w:kern w:val="0"/>
                <w:sz w:val="21"/>
                <w:szCs w:val="21"/>
              </w:rPr>
            </w:pPr>
            <w:r>
              <w:rPr>
                <w:rFonts w:hint="eastAsia" w:ascii="宋体" w:hAnsi="宋体" w:eastAsia="宋体" w:cs="宋体"/>
                <w:sz w:val="21"/>
                <w:szCs w:val="21"/>
              </w:rPr>
              <w:t>★8.细胞内毒素：眼科刀及刀片的细菌内毒素应不超过20EU/件。</w:t>
            </w:r>
          </w:p>
        </w:tc>
        <w:tc>
          <w:tcPr>
            <w:tcW w:w="148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280</w:t>
            </w:r>
          </w:p>
        </w:tc>
        <w:tc>
          <w:tcPr>
            <w:tcW w:w="118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260把                                                                                      </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1"/>
                <w:szCs w:val="21"/>
              </w:rPr>
            </w:pPr>
            <w:r>
              <w:rPr>
                <w:rFonts w:hint="eastAsia" w:ascii="宋体" w:hAnsi="宋体" w:cs="宋体"/>
                <w:sz w:val="21"/>
                <w:szCs w:val="21"/>
                <w:lang w:val="en-US" w:eastAsia="zh-CN"/>
              </w:rPr>
              <w:t>原装</w:t>
            </w:r>
            <w:r>
              <w:rPr>
                <w:rFonts w:hint="eastAsia" w:ascii="宋体" w:hAnsi="宋体" w:eastAsia="宋体" w:cs="宋体"/>
                <w:sz w:val="21"/>
                <w:szCs w:val="21"/>
              </w:rPr>
              <w:t>进口</w:t>
            </w:r>
          </w:p>
        </w:tc>
      </w:tr>
      <w:tr>
        <w:tblPrEx>
          <w:tblCellMar>
            <w:top w:w="0" w:type="dxa"/>
            <w:left w:w="108" w:type="dxa"/>
            <w:bottom w:w="0" w:type="dxa"/>
            <w:right w:w="108" w:type="dxa"/>
          </w:tblCellMar>
        </w:tblPrEx>
        <w:trPr>
          <w:trHeight w:val="90" w:hRule="atLeast"/>
          <w:jc w:val="center"/>
        </w:trPr>
        <w:tc>
          <w:tcPr>
            <w:tcW w:w="657" w:type="dxa"/>
            <w:vMerge w:val="continue"/>
            <w:tcBorders>
              <w:left w:val="single" w:color="auto" w:sz="4" w:space="0"/>
              <w:bottom w:val="single" w:color="auto" w:sz="4" w:space="0"/>
              <w:right w:val="single" w:color="auto" w:sz="4" w:space="0"/>
            </w:tcBorders>
            <w:noWrap/>
            <w:vAlign w:val="center"/>
          </w:tcPr>
          <w:p>
            <w:pPr>
              <w:pStyle w:val="422"/>
              <w:spacing w:line="360" w:lineRule="auto"/>
              <w:ind w:firstLine="0" w:firstLineChars="0"/>
              <w:rPr>
                <w:rFonts w:hint="eastAsia" w:ascii="宋体" w:hAnsi="宋体" w:eastAsia="宋体" w:cs="宋体"/>
                <w:sz w:val="21"/>
                <w:szCs w:val="21"/>
              </w:rPr>
            </w:pPr>
          </w:p>
        </w:tc>
        <w:tc>
          <w:tcPr>
            <w:tcW w:w="1329" w:type="dxa"/>
            <w:tcBorders>
              <w:top w:val="single" w:color="auto" w:sz="4" w:space="0"/>
              <w:left w:val="single" w:color="auto" w:sz="4" w:space="0"/>
              <w:bottom w:val="single" w:color="auto" w:sz="4" w:space="0"/>
              <w:right w:val="single" w:color="auto" w:sz="4" w:space="0"/>
            </w:tcBorders>
            <w:noWrap/>
            <w:vAlign w:val="center"/>
          </w:tcPr>
          <w:p>
            <w:pPr>
              <w:pStyle w:val="422"/>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一次性眼科手术刀</w:t>
            </w:r>
          </w:p>
        </w:tc>
        <w:tc>
          <w:tcPr>
            <w:tcW w:w="571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1.一次性眼用手术刀刀片以GB/T1220-2007中规定的30Cr13、40Cr13、32Cr13Mo、108Cr17不锈钢材料制成，刀柄采用聚碳酸酯PC材料制成。</w:t>
            </w:r>
          </w:p>
          <w:p>
            <w:pPr>
              <w:spacing w:line="360" w:lineRule="auto"/>
              <w:rPr>
                <w:rFonts w:hint="eastAsia" w:ascii="宋体" w:hAnsi="宋体" w:eastAsia="宋体" w:cs="宋体"/>
                <w:sz w:val="21"/>
                <w:szCs w:val="21"/>
              </w:rPr>
            </w:pPr>
            <w:r>
              <w:rPr>
                <w:rFonts w:hint="eastAsia" w:ascii="宋体" w:hAnsi="宋体" w:eastAsia="宋体" w:cs="宋体"/>
                <w:sz w:val="21"/>
                <w:szCs w:val="21"/>
              </w:rPr>
              <w:t>2.按型式不同分为隧道刀、切口扩大刀、月型刀、侧切刀、矛型穿刺刀五种，每种按尺寸不同又分为若干规格。</w:t>
            </w:r>
          </w:p>
          <w:p>
            <w:pPr>
              <w:spacing w:line="360" w:lineRule="auto"/>
              <w:rPr>
                <w:rFonts w:hint="eastAsia" w:ascii="宋体" w:hAnsi="宋体" w:eastAsia="宋体" w:cs="宋体"/>
                <w:sz w:val="21"/>
                <w:szCs w:val="21"/>
              </w:rPr>
            </w:pPr>
            <w:r>
              <w:rPr>
                <w:rFonts w:hint="eastAsia" w:ascii="宋体" w:hAnsi="宋体" w:eastAsia="宋体" w:cs="宋体"/>
                <w:sz w:val="21"/>
                <w:szCs w:val="21"/>
              </w:rPr>
              <w:t>3.刀片经热处理，其刃部硬度为580HV0.2-820HV0.2。</w:t>
            </w:r>
          </w:p>
          <w:p>
            <w:pPr>
              <w:spacing w:line="360" w:lineRule="auto"/>
              <w:rPr>
                <w:rFonts w:hint="eastAsia" w:ascii="宋体" w:hAnsi="宋体" w:eastAsia="宋体" w:cs="宋体"/>
                <w:sz w:val="21"/>
                <w:szCs w:val="21"/>
              </w:rPr>
            </w:pPr>
            <w:r>
              <w:rPr>
                <w:rFonts w:hint="eastAsia" w:ascii="宋体" w:hAnsi="宋体" w:eastAsia="宋体" w:cs="宋体"/>
                <w:sz w:val="21"/>
                <w:szCs w:val="21"/>
              </w:rPr>
              <w:t>4.一次性使用无菌产品，经环氧乙烷灭菌。</w:t>
            </w:r>
          </w:p>
        </w:tc>
        <w:tc>
          <w:tcPr>
            <w:tcW w:w="1485" w:type="dxa"/>
            <w:tcBorders>
              <w:top w:val="single" w:color="auto" w:sz="4" w:space="0"/>
              <w:left w:val="single" w:color="auto" w:sz="4" w:space="0"/>
              <w:bottom w:val="single" w:color="auto" w:sz="4" w:space="0"/>
              <w:right w:val="single" w:color="auto" w:sz="4" w:space="0"/>
            </w:tcBorders>
            <w:noWrap/>
            <w:vAlign w:val="center"/>
          </w:tcPr>
          <w:p>
            <w:pPr>
              <w:pStyle w:val="422"/>
              <w:spacing w:line="36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35</w:t>
            </w:r>
          </w:p>
        </w:tc>
        <w:tc>
          <w:tcPr>
            <w:tcW w:w="1189" w:type="dxa"/>
            <w:tcBorders>
              <w:top w:val="single" w:color="auto" w:sz="4" w:space="0"/>
              <w:left w:val="single" w:color="auto" w:sz="4" w:space="0"/>
              <w:bottom w:val="single" w:color="auto" w:sz="4" w:space="0"/>
              <w:right w:val="single" w:color="auto" w:sz="4" w:space="0"/>
            </w:tcBorders>
            <w:noWrap/>
            <w:vAlign w:val="center"/>
          </w:tcPr>
          <w:p>
            <w:pPr>
              <w:pStyle w:val="422"/>
              <w:spacing w:line="36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sz w:val="21"/>
                <w:szCs w:val="21"/>
              </w:rPr>
              <w:t>200把</w:t>
            </w:r>
          </w:p>
        </w:tc>
        <w:tc>
          <w:tcPr>
            <w:tcW w:w="671" w:type="dxa"/>
            <w:tcBorders>
              <w:top w:val="single" w:color="auto" w:sz="4" w:space="0"/>
              <w:left w:val="single" w:color="auto" w:sz="4" w:space="0"/>
              <w:bottom w:val="single" w:color="auto" w:sz="4" w:space="0"/>
              <w:right w:val="single" w:color="auto" w:sz="4" w:space="0"/>
            </w:tcBorders>
            <w:noWrap/>
            <w:vAlign w:val="center"/>
          </w:tcPr>
          <w:p>
            <w:pPr>
              <w:pStyle w:val="422"/>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国产</w:t>
            </w:r>
          </w:p>
        </w:tc>
      </w:tr>
      <w:tr>
        <w:tblPrEx>
          <w:tblCellMar>
            <w:top w:w="0" w:type="dxa"/>
            <w:left w:w="108" w:type="dxa"/>
            <w:bottom w:w="0" w:type="dxa"/>
            <w:right w:w="108" w:type="dxa"/>
          </w:tblCellMar>
        </w:tblPrEx>
        <w:trPr>
          <w:trHeight w:val="873" w:hRule="atLeast"/>
          <w:jc w:val="center"/>
        </w:trPr>
        <w:tc>
          <w:tcPr>
            <w:tcW w:w="657" w:type="dxa"/>
            <w:vMerge w:val="continue"/>
            <w:tcBorders>
              <w:top w:val="single" w:color="auto" w:sz="4" w:space="0"/>
              <w:left w:val="single" w:color="auto" w:sz="4" w:space="0"/>
              <w:bottom w:val="single" w:color="auto" w:sz="4" w:space="0"/>
              <w:right w:val="single" w:color="000000" w:sz="4" w:space="0"/>
            </w:tcBorders>
            <w:noWrap/>
            <w:vAlign w:val="center"/>
          </w:tcPr>
          <w:p>
            <w:pPr>
              <w:widowControl/>
              <w:spacing w:line="360" w:lineRule="auto"/>
              <w:jc w:val="center"/>
              <w:textAlignment w:val="center"/>
              <w:rPr>
                <w:rFonts w:hint="eastAsia" w:ascii="宋体" w:hAnsi="宋体" w:eastAsia="宋体" w:cs="宋体"/>
                <w:kern w:val="0"/>
                <w:sz w:val="21"/>
                <w:szCs w:val="21"/>
                <w:lang w:bidi="ar"/>
              </w:rPr>
            </w:pPr>
          </w:p>
        </w:tc>
        <w:tc>
          <w:tcPr>
            <w:tcW w:w="1329"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sz w:val="21"/>
                <w:szCs w:val="21"/>
              </w:rPr>
              <w:t>一次性无菌冲洗针</w:t>
            </w:r>
          </w:p>
        </w:tc>
        <w:tc>
          <w:tcPr>
            <w:tcW w:w="5715"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1.产品与冲洗器配套安装后，供临床牙科、眼科清洗用。</w:t>
            </w:r>
          </w:p>
          <w:p>
            <w:pPr>
              <w:spacing w:line="360" w:lineRule="auto"/>
              <w:rPr>
                <w:rFonts w:hint="eastAsia" w:ascii="宋体" w:hAnsi="宋体" w:eastAsia="宋体" w:cs="宋体"/>
                <w:sz w:val="21"/>
                <w:szCs w:val="21"/>
              </w:rPr>
            </w:pPr>
            <w:r>
              <w:rPr>
                <w:rFonts w:hint="eastAsia" w:ascii="宋体" w:hAnsi="宋体" w:eastAsia="宋体" w:cs="宋体"/>
                <w:sz w:val="21"/>
                <w:szCs w:val="21"/>
              </w:rPr>
              <w:t>2.产品由针管、针座和保护套组成，分平头冲洗针、尖头冲洗针和圆头冲洗针三种型式。</w:t>
            </w:r>
          </w:p>
        </w:tc>
        <w:tc>
          <w:tcPr>
            <w:tcW w:w="1485"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0.5</w:t>
            </w:r>
          </w:p>
        </w:tc>
        <w:tc>
          <w:tcPr>
            <w:tcW w:w="1189"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2400支</w:t>
            </w:r>
          </w:p>
        </w:tc>
        <w:tc>
          <w:tcPr>
            <w:tcW w:w="671"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国产</w:t>
            </w:r>
          </w:p>
        </w:tc>
      </w:tr>
      <w:tr>
        <w:tblPrEx>
          <w:tblCellMar>
            <w:top w:w="0" w:type="dxa"/>
            <w:left w:w="108" w:type="dxa"/>
            <w:bottom w:w="0" w:type="dxa"/>
            <w:right w:w="108" w:type="dxa"/>
          </w:tblCellMar>
        </w:tblPrEx>
        <w:trPr>
          <w:trHeight w:val="1573" w:hRule="atLeast"/>
          <w:jc w:val="center"/>
        </w:trPr>
        <w:tc>
          <w:tcPr>
            <w:tcW w:w="657" w:type="dxa"/>
            <w:vMerge w:val="restart"/>
            <w:tcBorders>
              <w:top w:val="single" w:color="auto" w:sz="4" w:space="0"/>
              <w:left w:val="single" w:color="auto" w:sz="4" w:space="0"/>
              <w:right w:val="single" w:color="000000" w:sz="4" w:space="0"/>
            </w:tcBorders>
            <w:noWrap/>
            <w:vAlign w:val="center"/>
          </w:tcPr>
          <w:p>
            <w:pPr>
              <w:widowControl/>
              <w:spacing w:line="360"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bidi="ar"/>
              </w:rPr>
              <w:t>包</w:t>
            </w:r>
            <w:r>
              <w:rPr>
                <w:rFonts w:hint="eastAsia" w:ascii="宋体" w:hAnsi="宋体" w:eastAsia="宋体" w:cs="宋体"/>
                <w:kern w:val="0"/>
                <w:sz w:val="21"/>
                <w:szCs w:val="21"/>
                <w:lang w:val="en-US" w:eastAsia="zh-CN" w:bidi="ar"/>
              </w:rPr>
              <w:t>二</w:t>
            </w:r>
          </w:p>
        </w:tc>
        <w:tc>
          <w:tcPr>
            <w:tcW w:w="1329" w:type="dxa"/>
            <w:tcBorders>
              <w:top w:val="single" w:color="auto" w:sz="4" w:space="0"/>
              <w:left w:val="single" w:color="000000" w:sz="4" w:space="0"/>
              <w:right w:val="single" w:color="000000" w:sz="4" w:space="0"/>
            </w:tcBorders>
            <w:noWrap/>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sz w:val="21"/>
                <w:szCs w:val="21"/>
              </w:rPr>
              <w:t>一次性使用泪道引流管套装</w:t>
            </w:r>
          </w:p>
        </w:tc>
        <w:tc>
          <w:tcPr>
            <w:tcW w:w="5715" w:type="dxa"/>
            <w:tcBorders>
              <w:top w:val="single" w:color="auto" w:sz="4" w:space="0"/>
              <w:left w:val="single" w:color="000000" w:sz="4" w:space="0"/>
              <w:right w:val="single" w:color="000000" w:sz="4" w:space="0"/>
            </w:tcBorders>
            <w:noWrap/>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1.适用于鼻泪道堵塞及狭窄引起的泪囊炎症、泪囊囊肿手术后的支撑、引流。在体内留置时间不超过15天，到期后经鼻腔取出。</w:t>
            </w:r>
          </w:p>
          <w:p>
            <w:pPr>
              <w:spacing w:line="360" w:lineRule="auto"/>
              <w:rPr>
                <w:rFonts w:hint="eastAsia" w:ascii="宋体" w:hAnsi="宋体" w:eastAsia="宋体" w:cs="宋体"/>
                <w:sz w:val="21"/>
                <w:szCs w:val="21"/>
              </w:rPr>
            </w:pPr>
            <w:r>
              <w:rPr>
                <w:rFonts w:hint="eastAsia" w:ascii="宋体" w:hAnsi="宋体" w:eastAsia="宋体" w:cs="宋体"/>
                <w:sz w:val="21"/>
                <w:szCs w:val="21"/>
              </w:rPr>
              <w:t>2.鼻泪道再通管US-Ⅰ型由雨滴式泪道探针和医用硅胶管连接组成；US-Ⅱ型由支撑式泪道探针和鼻泪道再通管组成；GS-A、GS-B、GS-C是由基本配置鼻泪道再通管，辅助配置扩张条、冲洗式泪道探针、眼科手术洞巾组成。</w:t>
            </w:r>
          </w:p>
        </w:tc>
        <w:tc>
          <w:tcPr>
            <w:tcW w:w="1485" w:type="dxa"/>
            <w:tcBorders>
              <w:top w:val="single" w:color="auto" w:sz="4" w:space="0"/>
              <w:left w:val="single" w:color="000000" w:sz="4" w:space="0"/>
              <w:right w:val="single" w:color="000000" w:sz="4" w:space="0"/>
            </w:tcBorders>
            <w:noWrap/>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560</w:t>
            </w:r>
          </w:p>
        </w:tc>
        <w:tc>
          <w:tcPr>
            <w:tcW w:w="1189" w:type="dxa"/>
            <w:tcBorders>
              <w:top w:val="single" w:color="auto" w:sz="4" w:space="0"/>
              <w:left w:val="single" w:color="000000" w:sz="4" w:space="0"/>
              <w:right w:val="single" w:color="auto" w:sz="4" w:space="0"/>
            </w:tcBorders>
            <w:noWrap/>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14套</w:t>
            </w:r>
          </w:p>
        </w:tc>
        <w:tc>
          <w:tcPr>
            <w:tcW w:w="671" w:type="dxa"/>
            <w:tcBorders>
              <w:top w:val="single" w:color="auto" w:sz="4" w:space="0"/>
              <w:left w:val="single" w:color="000000" w:sz="4" w:space="0"/>
              <w:right w:val="single" w:color="auto" w:sz="4" w:space="0"/>
            </w:tcBorders>
            <w:noWrap/>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国产</w:t>
            </w:r>
          </w:p>
        </w:tc>
      </w:tr>
      <w:tr>
        <w:tblPrEx>
          <w:tblCellMar>
            <w:top w:w="0" w:type="dxa"/>
            <w:left w:w="108" w:type="dxa"/>
            <w:bottom w:w="0" w:type="dxa"/>
            <w:right w:w="108" w:type="dxa"/>
          </w:tblCellMar>
        </w:tblPrEx>
        <w:trPr>
          <w:trHeight w:val="1800" w:hRule="atLeast"/>
          <w:jc w:val="center"/>
        </w:trPr>
        <w:tc>
          <w:tcPr>
            <w:tcW w:w="657" w:type="dxa"/>
            <w:vMerge w:val="continue"/>
            <w:tcBorders>
              <w:left w:val="single" w:color="auto" w:sz="4" w:space="0"/>
              <w:bottom w:val="single" w:color="auto" w:sz="4" w:space="0"/>
              <w:right w:val="single" w:color="000000" w:sz="4" w:space="0"/>
            </w:tcBorders>
            <w:noWrap/>
            <w:vAlign w:val="center"/>
          </w:tcPr>
          <w:p>
            <w:pPr>
              <w:widowControl/>
              <w:spacing w:line="360" w:lineRule="auto"/>
              <w:jc w:val="center"/>
              <w:textAlignment w:val="center"/>
              <w:rPr>
                <w:rFonts w:hint="eastAsia" w:ascii="宋体" w:hAnsi="宋体" w:eastAsia="宋体" w:cs="宋体"/>
                <w:kern w:val="0"/>
                <w:sz w:val="21"/>
                <w:szCs w:val="21"/>
                <w:lang w:bidi="ar"/>
              </w:rPr>
            </w:pPr>
          </w:p>
        </w:tc>
        <w:tc>
          <w:tcPr>
            <w:tcW w:w="1329"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sz w:val="21"/>
                <w:szCs w:val="21"/>
              </w:rPr>
              <w:t>一次性泪道再通管</w:t>
            </w:r>
          </w:p>
        </w:tc>
        <w:tc>
          <w:tcPr>
            <w:tcW w:w="5715" w:type="dxa"/>
            <w:tcBorders>
              <w:top w:val="single" w:color="000000"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1.适用于鼻泪道堵塞及狭窄引起的泪囊炎症、泪囊囊肿手术后的支撑、引流。在体内留置时间不超过15天，到期后经鼻腔取出。</w:t>
            </w:r>
          </w:p>
          <w:p>
            <w:pPr>
              <w:spacing w:line="360" w:lineRule="auto"/>
              <w:rPr>
                <w:rFonts w:hint="eastAsia" w:ascii="宋体" w:hAnsi="宋体" w:eastAsia="宋体" w:cs="宋体"/>
                <w:sz w:val="21"/>
                <w:szCs w:val="21"/>
              </w:rPr>
            </w:pPr>
            <w:r>
              <w:rPr>
                <w:rFonts w:hint="eastAsia" w:ascii="宋体" w:hAnsi="宋体" w:eastAsia="宋体" w:cs="宋体"/>
                <w:sz w:val="21"/>
                <w:szCs w:val="21"/>
              </w:rPr>
              <w:t>2.鼻泪道再通管US-Ⅰ型由雨滴式泪道探针和医用硅胶管连接组成；US-Ⅱ型由支撑式泪道探针和鼻泪道再通管组成；GS-A、GS-B、GS-C是由基本配置鼻泪道再通管，辅助配置扩张条、冲洗式泪道探针、眼科手术洞巾组成。</w:t>
            </w:r>
          </w:p>
        </w:tc>
        <w:tc>
          <w:tcPr>
            <w:tcW w:w="1485"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160</w:t>
            </w:r>
          </w:p>
        </w:tc>
        <w:tc>
          <w:tcPr>
            <w:tcW w:w="1189" w:type="dxa"/>
            <w:tcBorders>
              <w:top w:val="single" w:color="000000" w:sz="4" w:space="0"/>
              <w:left w:val="single" w:color="000000"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24套</w:t>
            </w:r>
          </w:p>
        </w:tc>
        <w:tc>
          <w:tcPr>
            <w:tcW w:w="671" w:type="dxa"/>
            <w:tcBorders>
              <w:top w:val="single" w:color="000000" w:sz="4" w:space="0"/>
              <w:left w:val="single" w:color="000000"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国产</w:t>
            </w:r>
          </w:p>
        </w:tc>
      </w:tr>
      <w:tr>
        <w:tblPrEx>
          <w:tblCellMar>
            <w:top w:w="0" w:type="dxa"/>
            <w:left w:w="108" w:type="dxa"/>
            <w:bottom w:w="0" w:type="dxa"/>
            <w:right w:w="108" w:type="dxa"/>
          </w:tblCellMar>
        </w:tblPrEx>
        <w:trPr>
          <w:trHeight w:val="955" w:hRule="atLeast"/>
          <w:jc w:val="center"/>
        </w:trPr>
        <w:tc>
          <w:tcPr>
            <w:tcW w:w="11046" w:type="dxa"/>
            <w:gridSpan w:val="6"/>
            <w:tcBorders>
              <w:top w:val="single" w:color="auto" w:sz="4" w:space="0"/>
              <w:left w:val="single" w:color="000000" w:sz="4" w:space="0"/>
              <w:bottom w:val="single" w:color="000000" w:sz="4" w:space="0"/>
              <w:right w:val="single" w:color="000000" w:sz="4" w:space="0"/>
            </w:tcBorders>
            <w:noWrap/>
            <w:vAlign w:val="center"/>
          </w:tcPr>
          <w:p>
            <w:pPr>
              <w:spacing w:line="360" w:lineRule="auto"/>
              <w:jc w:val="left"/>
              <w:rPr>
                <w:rFonts w:hint="eastAsia" w:ascii="宋体" w:hAnsi="宋体" w:eastAsia="宋体" w:cs="宋体"/>
                <w:bCs/>
                <w:sz w:val="21"/>
                <w:szCs w:val="21"/>
                <w:highlight w:val="none"/>
              </w:rPr>
            </w:pPr>
            <w:r>
              <w:rPr>
                <w:rFonts w:hint="eastAsia" w:ascii="宋体" w:hAnsi="宋体" w:eastAsia="宋体" w:cs="宋体"/>
                <w:bCs/>
                <w:sz w:val="21"/>
                <w:szCs w:val="21"/>
              </w:rPr>
              <w:t>说明：</w:t>
            </w:r>
          </w:p>
          <w:p>
            <w:pPr>
              <w:spacing w:line="360" w:lineRule="auto"/>
              <w:ind w:firstLine="420" w:firstLineChars="200"/>
              <w:jc w:val="left"/>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rPr>
              <w:t>1</w:t>
            </w:r>
            <w:r>
              <w:rPr>
                <w:rFonts w:hint="eastAsia" w:ascii="宋体" w:hAnsi="宋体" w:eastAsia="宋体" w:cs="宋体"/>
                <w:bCs/>
                <w:sz w:val="21"/>
                <w:szCs w:val="21"/>
                <w:highlight w:val="none"/>
                <w:lang w:val="en-US" w:eastAsia="zh-CN"/>
              </w:rPr>
              <w:t>.</w:t>
            </w:r>
            <w:r>
              <w:rPr>
                <w:rFonts w:hint="eastAsia" w:ascii="宋体" w:hAnsi="宋体" w:cs="宋体"/>
                <w:bCs/>
                <w:sz w:val="21"/>
                <w:szCs w:val="21"/>
                <w:highlight w:val="none"/>
                <w:lang w:val="en-US" w:eastAsia="zh-CN"/>
              </w:rPr>
              <w:t>中标人供货价格计算方式如下：最高限价（单价）×中标费率=供货价格（单价）。如所投产品的安徽省医药集中采购中心平台限价低于该项目供货价格（单价），则按平台限价（单价）×中标费率=供货价格（单价）。供货价格即为合同价款。</w:t>
            </w:r>
          </w:p>
          <w:p>
            <w:pPr>
              <w:spacing w:line="360" w:lineRule="auto"/>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2.</w:t>
            </w:r>
            <w:r>
              <w:rPr>
                <w:rFonts w:hint="eastAsia" w:ascii="宋体" w:hAnsi="宋体" w:eastAsia="宋体" w:cs="宋体"/>
                <w:bCs/>
                <w:sz w:val="21"/>
                <w:szCs w:val="21"/>
                <w:highlight w:val="none"/>
              </w:rPr>
              <w:t>投标人的投标文件必须标明所投货物的品牌与参数，保证原厂正品供货，提供相关资料等。</w:t>
            </w:r>
          </w:p>
          <w:p>
            <w:pPr>
              <w:spacing w:line="360" w:lineRule="auto"/>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lang w:val="en-US" w:eastAsia="zh-CN"/>
              </w:rPr>
              <w:t>供货期：</w:t>
            </w:r>
            <w:r>
              <w:rPr>
                <w:rFonts w:hint="eastAsia" w:ascii="宋体" w:hAnsi="宋体" w:cs="宋体"/>
                <w:szCs w:val="21"/>
                <w:highlight w:val="none"/>
              </w:rPr>
              <w:t>自合同签订之日起两年或采购费用总额达到该包中标总价</w:t>
            </w:r>
            <w:r>
              <w:rPr>
                <w:rFonts w:hint="eastAsia" w:ascii="宋体" w:hAnsi="宋体" w:cs="宋体"/>
                <w:szCs w:val="21"/>
                <w:highlight w:val="none"/>
                <w:lang w:eastAsia="zh-CN"/>
              </w:rPr>
              <w:t>（</w:t>
            </w:r>
            <w:r>
              <w:rPr>
                <w:rFonts w:hint="eastAsia" w:ascii="宋体" w:hAnsi="宋体" w:cs="宋体"/>
                <w:szCs w:val="21"/>
                <w:highlight w:val="none"/>
                <w:lang w:val="en-US" w:eastAsia="zh-CN"/>
              </w:rPr>
              <w:t>预算金额</w:t>
            </w:r>
            <w:r>
              <w:rPr>
                <w:rFonts w:hint="eastAsia" w:ascii="宋体" w:hAnsi="宋体" w:cs="宋体"/>
                <w:szCs w:val="21"/>
                <w:highlight w:val="none"/>
                <w:lang w:eastAsia="zh-CN"/>
              </w:rPr>
              <w:t>×中标费率）</w:t>
            </w:r>
            <w:r>
              <w:rPr>
                <w:rFonts w:hint="eastAsia" w:ascii="宋体" w:hAnsi="宋体" w:cs="宋体"/>
                <w:szCs w:val="21"/>
                <w:highlight w:val="none"/>
              </w:rPr>
              <w:t>时，以先到者为准，在供货期内按照</w:t>
            </w:r>
            <w:r>
              <w:rPr>
                <w:rFonts w:hint="eastAsia" w:ascii="宋体" w:hAnsi="宋体" w:cs="宋体"/>
                <w:szCs w:val="21"/>
                <w:highlight w:val="none"/>
                <w:lang w:eastAsia="zh-CN"/>
              </w:rPr>
              <w:t>采购</w:t>
            </w:r>
            <w:r>
              <w:rPr>
                <w:rFonts w:hint="eastAsia" w:ascii="宋体" w:hAnsi="宋体" w:cs="宋体"/>
                <w:szCs w:val="21"/>
                <w:highlight w:val="none"/>
              </w:rPr>
              <w:t>人的要求分批供货，据实结算。</w:t>
            </w:r>
          </w:p>
          <w:p>
            <w:pPr>
              <w:spacing w:line="360" w:lineRule="auto"/>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本项目一次性规划，分步实施，按实结算。本项目耗材进入我院SPD管理。</w:t>
            </w:r>
          </w:p>
          <w:p>
            <w:pPr>
              <w:spacing w:line="360" w:lineRule="auto"/>
              <w:ind w:firstLine="420" w:firstLineChars="200"/>
              <w:jc w:val="left"/>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val="en-US" w:eastAsia="zh-CN"/>
              </w:rPr>
              <w:t>5</w:t>
            </w:r>
            <w:r>
              <w:rPr>
                <w:rFonts w:hint="eastAsia" w:ascii="宋体" w:hAnsi="宋体" w:eastAsia="宋体" w:cs="宋体"/>
                <w:bCs/>
                <w:sz w:val="21"/>
                <w:szCs w:val="21"/>
                <w:highlight w:val="none"/>
                <w:lang w:val="en-US" w:eastAsia="zh-CN"/>
              </w:rPr>
              <w:t>.</w:t>
            </w:r>
            <w:r>
              <w:rPr>
                <w:rFonts w:hint="eastAsia" w:ascii="宋体" w:hAnsi="宋体" w:eastAsia="宋体" w:cs="宋体"/>
                <w:b/>
                <w:bCs w:val="0"/>
                <w:sz w:val="21"/>
                <w:szCs w:val="21"/>
                <w:highlight w:val="none"/>
              </w:rPr>
              <w:t>投标人须承诺：（1）</w:t>
            </w:r>
            <w:r>
              <w:rPr>
                <w:rFonts w:hint="eastAsia" w:ascii="宋体" w:hAnsi="宋体" w:cs="宋体"/>
                <w:b/>
                <w:bCs w:val="0"/>
                <w:sz w:val="21"/>
                <w:szCs w:val="21"/>
                <w:highlight w:val="none"/>
                <w:lang w:val="en-US" w:eastAsia="zh-CN"/>
              </w:rPr>
              <w:t>所投</w:t>
            </w:r>
            <w:r>
              <w:rPr>
                <w:rFonts w:hint="eastAsia" w:ascii="宋体" w:hAnsi="宋体" w:eastAsia="宋体" w:cs="宋体"/>
                <w:b/>
                <w:bCs w:val="0"/>
                <w:sz w:val="21"/>
                <w:szCs w:val="21"/>
                <w:highlight w:val="none"/>
              </w:rPr>
              <w:t>产品如有两票制要求则须执行两票制相关要求；（2）</w:t>
            </w:r>
            <w:r>
              <w:rPr>
                <w:rFonts w:hint="eastAsia" w:ascii="宋体" w:hAnsi="宋体" w:cs="宋体"/>
                <w:b/>
                <w:bCs w:val="0"/>
                <w:sz w:val="21"/>
                <w:szCs w:val="21"/>
                <w:highlight w:val="none"/>
                <w:lang w:val="en-US" w:eastAsia="zh-CN"/>
              </w:rPr>
              <w:t>所投</w:t>
            </w:r>
            <w:r>
              <w:rPr>
                <w:rFonts w:hint="eastAsia" w:ascii="宋体" w:hAnsi="宋体" w:eastAsia="宋体" w:cs="宋体"/>
                <w:b/>
                <w:bCs w:val="0"/>
                <w:sz w:val="21"/>
                <w:szCs w:val="21"/>
                <w:highlight w:val="none"/>
              </w:rPr>
              <w:t>产品如在安徽省医药集中采购中心有相关要求，则须执行安徽省医药集中采购中心相关要求。本项须在投标文件中提供承诺函并加盖投标人公章</w:t>
            </w:r>
            <w:r>
              <w:rPr>
                <w:rFonts w:hint="eastAsia" w:ascii="宋体" w:hAnsi="宋体" w:cs="宋体"/>
                <w:b/>
                <w:bCs w:val="0"/>
                <w:sz w:val="21"/>
                <w:szCs w:val="21"/>
                <w:highlight w:val="none"/>
                <w:lang w:eastAsia="zh-CN"/>
              </w:rPr>
              <w:t>。</w:t>
            </w:r>
          </w:p>
          <w:p>
            <w:pPr>
              <w:widowControl/>
              <w:spacing w:line="360" w:lineRule="auto"/>
              <w:ind w:firstLine="420" w:firstLineChars="200"/>
              <w:jc w:val="left"/>
              <w:textAlignment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6</w:t>
            </w:r>
            <w:r>
              <w:rPr>
                <w:rFonts w:hint="eastAsia" w:ascii="宋体" w:hAnsi="宋体" w:eastAsia="宋体" w:cs="宋体"/>
                <w:bCs/>
                <w:sz w:val="21"/>
                <w:szCs w:val="21"/>
                <w:highlight w:val="none"/>
                <w:lang w:val="en-US" w:eastAsia="zh-CN"/>
              </w:rPr>
              <w:t>.</w:t>
            </w:r>
            <w:r>
              <w:rPr>
                <w:rFonts w:hint="eastAsia" w:ascii="宋体" w:hAnsi="宋体" w:eastAsia="宋体" w:cs="宋体"/>
                <w:b/>
                <w:bCs w:val="0"/>
                <w:sz w:val="21"/>
                <w:szCs w:val="21"/>
                <w:highlight w:val="none"/>
                <w:lang w:val="en-US" w:eastAsia="zh-CN"/>
              </w:rPr>
              <w:t>货物备注为</w:t>
            </w:r>
            <w:r>
              <w:rPr>
                <w:rFonts w:hint="eastAsia" w:ascii="宋体" w:hAnsi="宋体" w:cs="宋体"/>
                <w:b/>
                <w:bCs w:val="0"/>
                <w:sz w:val="21"/>
                <w:szCs w:val="21"/>
                <w:highlight w:val="none"/>
                <w:lang w:val="en-US" w:eastAsia="zh-CN"/>
              </w:rPr>
              <w:t>原装进口</w:t>
            </w:r>
            <w:r>
              <w:rPr>
                <w:rFonts w:hint="eastAsia" w:ascii="宋体" w:hAnsi="宋体" w:eastAsia="宋体" w:cs="宋体"/>
                <w:b/>
                <w:bCs w:val="0"/>
                <w:sz w:val="21"/>
                <w:szCs w:val="21"/>
                <w:highlight w:val="none"/>
                <w:lang w:val="en-US" w:eastAsia="zh-CN"/>
              </w:rPr>
              <w:t>的，投标单位所提供货物须为</w:t>
            </w:r>
            <w:r>
              <w:rPr>
                <w:rFonts w:hint="eastAsia" w:ascii="宋体" w:hAnsi="宋体" w:cs="宋体"/>
                <w:b/>
                <w:bCs w:val="0"/>
                <w:sz w:val="21"/>
                <w:szCs w:val="21"/>
                <w:highlight w:val="none"/>
                <w:lang w:val="en-US" w:eastAsia="zh-CN"/>
              </w:rPr>
              <w:t>原装进口</w:t>
            </w:r>
            <w:r>
              <w:rPr>
                <w:rFonts w:hint="eastAsia" w:ascii="宋体" w:hAnsi="宋体" w:eastAsia="宋体" w:cs="宋体"/>
                <w:b/>
                <w:bCs w:val="0"/>
                <w:sz w:val="21"/>
                <w:szCs w:val="21"/>
                <w:highlight w:val="none"/>
                <w:lang w:val="en-US" w:eastAsia="zh-CN"/>
              </w:rPr>
              <w:t>（即医疗器械注册证为“进”字号产品）</w:t>
            </w:r>
            <w:r>
              <w:rPr>
                <w:rFonts w:hint="eastAsia" w:ascii="宋体" w:hAnsi="宋体" w:cs="宋体"/>
                <w:bCs/>
                <w:sz w:val="21"/>
                <w:szCs w:val="21"/>
                <w:highlight w:val="none"/>
                <w:lang w:val="en-US" w:eastAsia="zh-CN"/>
              </w:rPr>
              <w:t>。</w:t>
            </w:r>
          </w:p>
          <w:p>
            <w:pPr>
              <w:widowControl/>
              <w:spacing w:line="360" w:lineRule="auto"/>
              <w:ind w:firstLine="420" w:firstLineChars="200"/>
              <w:jc w:val="left"/>
              <w:textAlignment w:val="center"/>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7.</w:t>
            </w:r>
            <w:r>
              <w:rPr>
                <w:rFonts w:hint="eastAsia" w:ascii="宋体" w:hAnsi="宋体" w:eastAsia="宋体" w:cs="宋体"/>
                <w:bCs/>
                <w:sz w:val="21"/>
                <w:szCs w:val="21"/>
                <w:highlight w:val="none"/>
              </w:rPr>
              <w:t>服务期内如遇国家、省医保带量采购等相关政策调整，按国家、省医保带量采购等相关政策执行。</w:t>
            </w:r>
          </w:p>
          <w:p>
            <w:pPr>
              <w:widowControl/>
              <w:spacing w:line="360" w:lineRule="auto"/>
              <w:ind w:firstLine="420" w:firstLineChars="200"/>
              <w:jc w:val="left"/>
              <w:textAlignment w:val="cente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8</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投标人须在投标文件中提供标★项技术参数的证明文件之</w:t>
            </w:r>
            <w:r>
              <w:rPr>
                <w:rFonts w:hint="eastAsia" w:ascii="宋体" w:hAnsi="宋体" w:eastAsia="宋体" w:cs="宋体"/>
                <w:bCs/>
                <w:sz w:val="21"/>
                <w:szCs w:val="21"/>
              </w:rPr>
              <w:t>一（医疗器械注册证、医疗器械注册登记表、第三方检测报告、产品技术白皮书、产品使用说明书）予以证明。</w:t>
            </w:r>
          </w:p>
        </w:tc>
      </w:tr>
    </w:tbl>
    <w:p>
      <w:pPr>
        <w:widowControl/>
        <w:shd w:val="clear" w:color="auto" w:fill="FFFFFF"/>
        <w:spacing w:line="360" w:lineRule="auto"/>
        <w:rPr>
          <w:rFonts w:ascii="宋体" w:hAnsi="宋体" w:cs="宋体"/>
          <w:b/>
          <w:szCs w:val="21"/>
        </w:rPr>
      </w:pPr>
      <w:bookmarkStart w:id="4" w:name="_Hlk106267351"/>
      <w:bookmarkStart w:id="5" w:name="_Hlk96158360"/>
      <w:r>
        <w:rPr>
          <w:rFonts w:hint="eastAsia" w:ascii="宋体" w:hAnsi="宋体" w:cs="宋体"/>
          <w:b/>
          <w:szCs w:val="21"/>
        </w:rPr>
        <w:t>二、质量要求：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投标人提供的货物必须是全新、标识清楚、符合国家规定的质量标准或行业现行标准的要求。没有国家标准和行业标准的，应达到经主管部门批准的企业现行标准要求，符合</w:t>
      </w:r>
      <w:r>
        <w:rPr>
          <w:rFonts w:hint="eastAsia" w:ascii="宋体" w:hAnsi="宋体" w:cs="宋体"/>
          <w:color w:val="auto"/>
          <w:szCs w:val="21"/>
          <w:lang w:val="en-US" w:eastAsia="zh-CN"/>
        </w:rPr>
        <w:t>采购人</w:t>
      </w:r>
      <w:r>
        <w:rPr>
          <w:rFonts w:hint="eastAsia" w:ascii="宋体" w:hAnsi="宋体" w:cs="宋体"/>
          <w:color w:val="auto"/>
          <w:szCs w:val="21"/>
          <w:lang w:eastAsia="zh-CN"/>
        </w:rPr>
        <w:t>采购</w:t>
      </w:r>
      <w:r>
        <w:rPr>
          <w:rFonts w:hint="eastAsia" w:ascii="宋体" w:hAnsi="宋体" w:cs="宋体"/>
          <w:color w:val="auto"/>
          <w:szCs w:val="21"/>
        </w:rPr>
        <w:t>文件和</w:t>
      </w:r>
      <w:r>
        <w:rPr>
          <w:rFonts w:hint="eastAsia" w:ascii="宋体" w:hAnsi="宋体" w:cs="宋体"/>
          <w:color w:val="auto"/>
          <w:szCs w:val="21"/>
          <w:lang w:val="en-US" w:eastAsia="zh-CN"/>
        </w:rPr>
        <w:t>投标人</w:t>
      </w:r>
      <w:r>
        <w:rPr>
          <w:rFonts w:hint="eastAsia" w:ascii="宋体" w:hAnsi="宋体" w:cs="宋体"/>
          <w:color w:val="auto"/>
          <w:szCs w:val="21"/>
        </w:rPr>
        <w:t>投标文件所要求的技术标准。杜绝证照不全、假冒、伪劣、过期、失效、淘汰或不合格的产品进入医院，否则，</w:t>
      </w:r>
      <w:r>
        <w:rPr>
          <w:rFonts w:hint="eastAsia" w:ascii="宋体" w:hAnsi="宋体" w:cs="宋体"/>
          <w:color w:val="auto"/>
          <w:szCs w:val="21"/>
          <w:lang w:val="en-US" w:eastAsia="zh-CN"/>
        </w:rPr>
        <w:t>投标人</w:t>
      </w:r>
      <w:r>
        <w:rPr>
          <w:rFonts w:hint="eastAsia" w:ascii="宋体" w:hAnsi="宋体" w:cs="宋体"/>
          <w:color w:val="auto"/>
          <w:szCs w:val="21"/>
        </w:rPr>
        <w:t>承担由此造成的一切后果。</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2.如有有效期要求的产品</w:t>
      </w:r>
      <w:r>
        <w:rPr>
          <w:rFonts w:hint="eastAsia" w:ascii="宋体" w:hAnsi="宋体" w:cs="宋体"/>
          <w:color w:val="auto"/>
          <w:szCs w:val="21"/>
        </w:rPr>
        <w:t>，</w:t>
      </w:r>
      <w:r>
        <w:rPr>
          <w:rFonts w:hint="eastAsia" w:ascii="宋体" w:hAnsi="宋体" w:cs="宋体"/>
          <w:color w:val="auto"/>
          <w:szCs w:val="21"/>
          <w:lang w:val="en-US" w:eastAsia="zh-CN"/>
        </w:rPr>
        <w:t>其供货期距离</w:t>
      </w:r>
      <w:r>
        <w:rPr>
          <w:rFonts w:hint="eastAsia" w:ascii="宋体" w:hAnsi="宋体" w:cs="宋体"/>
          <w:color w:val="auto"/>
          <w:szCs w:val="21"/>
        </w:rPr>
        <w:t>有效期</w:t>
      </w:r>
      <w:r>
        <w:rPr>
          <w:rFonts w:hint="eastAsia" w:ascii="宋体" w:hAnsi="宋体" w:cs="宋体"/>
          <w:color w:val="auto"/>
          <w:szCs w:val="21"/>
          <w:lang w:val="en-US" w:eastAsia="zh-CN"/>
        </w:rPr>
        <w:t>时间不得少于有效期的2/3</w:t>
      </w:r>
      <w:r>
        <w:rPr>
          <w:rFonts w:hint="eastAsia" w:ascii="宋体" w:hAnsi="宋体" w:cs="宋体"/>
          <w:color w:val="auto"/>
          <w:szCs w:val="21"/>
        </w:rPr>
        <w:t>。</w:t>
      </w:r>
    </w:p>
    <w:p>
      <w:pPr>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保证是原产地生产的原装产品，否则视为假冒伪劣</w:t>
      </w:r>
      <w:r>
        <w:rPr>
          <w:rFonts w:ascii="宋体" w:hAnsi="宋体" w:cs="宋体"/>
          <w:color w:val="auto"/>
          <w:szCs w:val="21"/>
        </w:rPr>
        <w:t>产品。</w:t>
      </w:r>
    </w:p>
    <w:p>
      <w:pPr>
        <w:pStyle w:val="415"/>
        <w:widowControl/>
        <w:numPr>
          <w:ilvl w:val="0"/>
          <w:numId w:val="6"/>
        </w:numPr>
        <w:shd w:val="clear" w:color="auto" w:fill="FFFFFF"/>
        <w:spacing w:line="360" w:lineRule="auto"/>
        <w:ind w:firstLineChars="0"/>
        <w:jc w:val="left"/>
        <w:rPr>
          <w:rFonts w:hint="default" w:eastAsia="宋体"/>
          <w:lang w:val="en-US" w:eastAsia="zh-CN"/>
        </w:rPr>
      </w:pPr>
      <w:r>
        <w:rPr>
          <w:rFonts w:hint="eastAsia" w:ascii="宋体" w:hAnsi="宋体" w:cs="宋体"/>
          <w:b/>
          <w:szCs w:val="21"/>
          <w:lang w:eastAsia="zh-CN"/>
        </w:rPr>
        <w:t>供货期</w:t>
      </w:r>
      <w:r>
        <w:rPr>
          <w:rFonts w:hint="eastAsia" w:ascii="宋体" w:hAnsi="宋体" w:cs="宋体"/>
          <w:b/>
          <w:szCs w:val="21"/>
        </w:rPr>
        <w:t>：</w:t>
      </w:r>
    </w:p>
    <w:p>
      <w:pPr>
        <w:pStyle w:val="415"/>
        <w:widowControl/>
        <w:numPr>
          <w:ilvl w:val="0"/>
          <w:numId w:val="0"/>
        </w:numPr>
        <w:shd w:val="clear" w:color="auto" w:fill="FFFFFF"/>
        <w:spacing w:line="360" w:lineRule="auto"/>
        <w:ind w:leftChars="0" w:firstLine="420" w:firstLineChars="200"/>
        <w:jc w:val="left"/>
        <w:rPr>
          <w:rFonts w:hint="default" w:eastAsia="宋体"/>
          <w:lang w:val="en-US" w:eastAsia="zh-CN"/>
        </w:rPr>
      </w:pPr>
      <w:r>
        <w:rPr>
          <w:rFonts w:hint="eastAsia" w:ascii="宋体" w:hAnsi="宋体" w:eastAsia="宋体" w:cs="宋体"/>
          <w:color w:val="auto"/>
          <w:kern w:val="2"/>
          <w:sz w:val="21"/>
          <w:szCs w:val="21"/>
          <w:lang w:val="en-US" w:eastAsia="zh-CN" w:bidi="ar-SA"/>
        </w:rPr>
        <w:t>自合同签订之日起两年或采购费用总额达到该包中标总价（预算金额×中标费率）时，以先到者为准，在供货期内按照</w:t>
      </w:r>
      <w:r>
        <w:rPr>
          <w:rFonts w:hint="eastAsia" w:ascii="宋体" w:hAnsi="宋体" w:cs="宋体"/>
          <w:color w:val="auto"/>
          <w:kern w:val="2"/>
          <w:sz w:val="21"/>
          <w:szCs w:val="21"/>
          <w:lang w:val="en-US" w:eastAsia="zh-CN" w:bidi="ar-SA"/>
        </w:rPr>
        <w:t>采购</w:t>
      </w:r>
      <w:r>
        <w:rPr>
          <w:rFonts w:hint="eastAsia" w:ascii="宋体" w:hAnsi="宋体" w:eastAsia="宋体" w:cs="宋体"/>
          <w:color w:val="auto"/>
          <w:kern w:val="2"/>
          <w:sz w:val="21"/>
          <w:szCs w:val="21"/>
          <w:lang w:val="en-US" w:eastAsia="zh-CN" w:bidi="ar-SA"/>
        </w:rPr>
        <w:t>人的要求分批供货，据实结算。</w:t>
      </w:r>
    </w:p>
    <w:p>
      <w:pPr>
        <w:spacing w:line="440" w:lineRule="exact"/>
        <w:jc w:val="left"/>
        <w:rPr>
          <w:rFonts w:ascii="宋体" w:hAnsi="宋体" w:cs="宋体"/>
          <w:color w:val="auto"/>
          <w:szCs w:val="21"/>
        </w:rPr>
      </w:pPr>
      <w:r>
        <w:rPr>
          <w:rFonts w:hint="eastAsia" w:ascii="宋体" w:hAnsi="宋体" w:cs="宋体"/>
          <w:b/>
          <w:bCs/>
          <w:szCs w:val="21"/>
        </w:rPr>
        <w:t>四、</w:t>
      </w:r>
      <w:r>
        <w:rPr>
          <w:rFonts w:hint="eastAsia" w:ascii="宋体" w:hAnsi="宋体" w:cs="宋体"/>
          <w:b/>
          <w:bCs/>
          <w:color w:val="auto"/>
          <w:szCs w:val="21"/>
        </w:rPr>
        <w:t>供货及售后要求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1.投标人接到</w:t>
      </w:r>
      <w:r>
        <w:rPr>
          <w:rFonts w:hint="eastAsia" w:ascii="宋体" w:hAnsi="宋体" w:cs="宋体"/>
          <w:color w:val="auto"/>
          <w:szCs w:val="21"/>
          <w:lang w:eastAsia="zh-CN"/>
        </w:rPr>
        <w:t>采购</w:t>
      </w:r>
      <w:r>
        <w:rPr>
          <w:rFonts w:hint="eastAsia" w:ascii="宋体" w:hAnsi="宋体" w:cs="宋体"/>
          <w:color w:val="auto"/>
          <w:szCs w:val="21"/>
        </w:rPr>
        <w:t>人供货通知，根据</w:t>
      </w:r>
      <w:r>
        <w:rPr>
          <w:rFonts w:hint="eastAsia" w:ascii="宋体" w:hAnsi="宋体" w:cs="宋体"/>
          <w:color w:val="auto"/>
          <w:szCs w:val="21"/>
          <w:lang w:eastAsia="zh-CN"/>
        </w:rPr>
        <w:t>采购</w:t>
      </w:r>
      <w:r>
        <w:rPr>
          <w:rFonts w:hint="eastAsia" w:ascii="宋体" w:hAnsi="宋体" w:cs="宋体"/>
          <w:color w:val="auto"/>
          <w:szCs w:val="21"/>
        </w:rPr>
        <w:t>人通知的规格型号和数量按计划送货，按照</w:t>
      </w:r>
      <w:r>
        <w:rPr>
          <w:rFonts w:hint="eastAsia" w:ascii="宋体" w:hAnsi="宋体" w:cs="宋体"/>
          <w:color w:val="auto"/>
          <w:szCs w:val="21"/>
          <w:lang w:eastAsia="zh-CN"/>
        </w:rPr>
        <w:t>采购</w:t>
      </w:r>
      <w:r>
        <w:rPr>
          <w:rFonts w:hint="eastAsia" w:ascii="宋体" w:hAnsi="宋体" w:cs="宋体"/>
          <w:color w:val="auto"/>
          <w:szCs w:val="21"/>
        </w:rPr>
        <w:t>人要求送至指定地点，负责运输。</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2.中标人根据</w:t>
      </w:r>
      <w:r>
        <w:rPr>
          <w:rFonts w:hint="eastAsia" w:ascii="宋体" w:hAnsi="宋体" w:cs="宋体"/>
          <w:color w:val="auto"/>
          <w:szCs w:val="21"/>
          <w:lang w:eastAsia="zh-CN"/>
        </w:rPr>
        <w:t>采购</w:t>
      </w:r>
      <w:r>
        <w:rPr>
          <w:rFonts w:hint="eastAsia" w:ascii="宋体" w:hAnsi="宋体" w:cs="宋体"/>
          <w:color w:val="auto"/>
          <w:szCs w:val="21"/>
        </w:rPr>
        <w:t>人采购计划进行供货，不允许超计划供货，超出计划的数量，</w:t>
      </w:r>
      <w:r>
        <w:rPr>
          <w:rFonts w:hint="eastAsia" w:ascii="宋体" w:hAnsi="宋体" w:cs="宋体"/>
          <w:color w:val="auto"/>
          <w:szCs w:val="21"/>
          <w:lang w:eastAsia="zh-CN"/>
        </w:rPr>
        <w:t>采购</w:t>
      </w:r>
      <w:r>
        <w:rPr>
          <w:rFonts w:hint="eastAsia" w:ascii="宋体" w:hAnsi="宋体" w:cs="宋体"/>
          <w:color w:val="auto"/>
          <w:szCs w:val="21"/>
        </w:rPr>
        <w:t>人不予验收入库，由中标人无条件带回。</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3.中标人所投的品牌货物在供货或使用过程中出现质量和使用问题，</w:t>
      </w:r>
      <w:r>
        <w:rPr>
          <w:rFonts w:hint="eastAsia" w:ascii="宋体" w:hAnsi="宋体" w:cs="宋体"/>
          <w:color w:val="auto"/>
          <w:szCs w:val="21"/>
          <w:lang w:eastAsia="zh-CN"/>
        </w:rPr>
        <w:t>采购</w:t>
      </w:r>
      <w:r>
        <w:rPr>
          <w:rFonts w:hint="eastAsia" w:ascii="宋体" w:hAnsi="宋体" w:cs="宋体"/>
          <w:color w:val="auto"/>
          <w:szCs w:val="21"/>
        </w:rPr>
        <w:t>人有权要求更换，直至</w:t>
      </w:r>
      <w:r>
        <w:rPr>
          <w:rFonts w:hint="eastAsia" w:ascii="宋体" w:hAnsi="宋体" w:cs="宋体"/>
          <w:color w:val="auto"/>
          <w:szCs w:val="21"/>
          <w:lang w:eastAsia="zh-CN"/>
        </w:rPr>
        <w:t>采购</w:t>
      </w:r>
      <w:r>
        <w:rPr>
          <w:rFonts w:hint="eastAsia" w:ascii="宋体" w:hAnsi="宋体" w:cs="宋体"/>
          <w:color w:val="auto"/>
          <w:szCs w:val="21"/>
        </w:rPr>
        <w:t>人满意，且不再另行支付任何费用。</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4.按</w:t>
      </w:r>
      <w:r>
        <w:rPr>
          <w:rFonts w:hint="eastAsia" w:ascii="宋体" w:hAnsi="宋体" w:cs="宋体"/>
          <w:color w:val="auto"/>
          <w:szCs w:val="21"/>
          <w:lang w:eastAsia="zh-CN"/>
        </w:rPr>
        <w:t>采购</w:t>
      </w:r>
      <w:r>
        <w:rPr>
          <w:rFonts w:hint="eastAsia" w:ascii="宋体" w:hAnsi="宋体" w:cs="宋体"/>
          <w:color w:val="auto"/>
          <w:szCs w:val="21"/>
        </w:rPr>
        <w:t>人实际需求进行供货，中标人须无条件满足</w:t>
      </w:r>
      <w:r>
        <w:rPr>
          <w:rFonts w:hint="eastAsia" w:ascii="宋体" w:hAnsi="宋体" w:cs="宋体"/>
          <w:color w:val="auto"/>
          <w:szCs w:val="21"/>
          <w:lang w:eastAsia="zh-CN"/>
        </w:rPr>
        <w:t>采购</w:t>
      </w:r>
      <w:r>
        <w:rPr>
          <w:rFonts w:hint="eastAsia" w:ascii="宋体" w:hAnsi="宋体" w:cs="宋体"/>
          <w:color w:val="auto"/>
          <w:szCs w:val="21"/>
        </w:rPr>
        <w:t>人需求，确保供货质量并及时供货。</w:t>
      </w:r>
    </w:p>
    <w:p>
      <w:pPr>
        <w:widowControl/>
        <w:spacing w:line="440" w:lineRule="exact"/>
        <w:rPr>
          <w:rFonts w:ascii="宋体" w:hAnsi="宋体" w:cs="宋体"/>
          <w:b/>
          <w:color w:val="auto"/>
          <w:szCs w:val="21"/>
        </w:rPr>
      </w:pPr>
      <w:r>
        <w:rPr>
          <w:rFonts w:hint="eastAsia" w:ascii="宋体" w:hAnsi="宋体" w:cs="宋体"/>
          <w:b/>
          <w:color w:val="auto"/>
          <w:szCs w:val="21"/>
        </w:rPr>
        <w:t>五、验收</w:t>
      </w:r>
    </w:p>
    <w:p>
      <w:pPr>
        <w:snapToGrid w:val="0"/>
        <w:spacing w:line="440" w:lineRule="exact"/>
        <w:ind w:firstLine="420" w:firstLineChars="200"/>
        <w:rPr>
          <w:rFonts w:ascii="宋体" w:hAnsi="宋体" w:cs="宋体"/>
          <w:b/>
          <w:bCs/>
          <w:snapToGrid w:val="0"/>
          <w:color w:val="auto"/>
          <w:szCs w:val="21"/>
        </w:rPr>
      </w:pPr>
      <w:r>
        <w:rPr>
          <w:rFonts w:hint="eastAsia" w:ascii="宋体" w:hAnsi="宋体" w:cs="宋体"/>
          <w:color w:val="auto"/>
          <w:szCs w:val="21"/>
        </w:rPr>
        <w:t>验收时</w:t>
      </w:r>
      <w:r>
        <w:rPr>
          <w:rFonts w:hint="eastAsia" w:ascii="宋体" w:hAnsi="宋体" w:cs="宋体"/>
          <w:color w:val="auto"/>
          <w:szCs w:val="21"/>
          <w:lang w:eastAsia="zh-CN"/>
        </w:rPr>
        <w:t>采购</w:t>
      </w:r>
      <w:r>
        <w:rPr>
          <w:rFonts w:hint="eastAsia" w:ascii="宋体" w:hAnsi="宋体" w:cs="宋体"/>
          <w:color w:val="auto"/>
          <w:szCs w:val="21"/>
        </w:rPr>
        <w:t>人和中标人双方共同实施验收工作，验收合格后，结果和验收报告经双方确认后生效。</w:t>
      </w:r>
      <w:r>
        <w:rPr>
          <w:rFonts w:hint="eastAsia" w:ascii="宋体" w:hAnsi="宋体" w:cs="宋体"/>
          <w:color w:val="auto"/>
          <w:szCs w:val="21"/>
        </w:rPr>
        <w:br w:type="textWrapping"/>
      </w:r>
      <w:r>
        <w:rPr>
          <w:rFonts w:hint="eastAsia" w:ascii="宋体" w:hAnsi="宋体" w:cs="宋体"/>
          <w:b/>
          <w:bCs/>
          <w:snapToGrid w:val="0"/>
          <w:color w:val="auto"/>
          <w:szCs w:val="21"/>
        </w:rPr>
        <w:t>六、报价要求</w:t>
      </w:r>
    </w:p>
    <w:p>
      <w:pPr>
        <w:spacing w:line="440" w:lineRule="exact"/>
        <w:ind w:firstLine="420" w:firstLineChars="200"/>
        <w:rPr>
          <w:rFonts w:ascii="宋体" w:hAnsi="宋体" w:cs="宋体"/>
          <w:color w:val="auto"/>
          <w:szCs w:val="21"/>
        </w:rPr>
      </w:pPr>
      <w:r>
        <w:rPr>
          <w:rFonts w:hint="eastAsia" w:ascii="宋体" w:hAnsi="宋体" w:cs="宋体"/>
          <w:snapToGrid w:val="0"/>
          <w:color w:val="auto"/>
          <w:szCs w:val="21"/>
        </w:rPr>
        <w:t>投标人按</w:t>
      </w:r>
      <w:r>
        <w:rPr>
          <w:rFonts w:hint="eastAsia"/>
          <w:color w:val="auto"/>
          <w:szCs w:val="21"/>
        </w:rPr>
        <w:t>费率</w:t>
      </w:r>
      <w:r>
        <w:rPr>
          <w:rFonts w:hint="eastAsia" w:ascii="宋体" w:hAnsi="宋体" w:cs="宋体"/>
          <w:snapToGrid w:val="0"/>
          <w:color w:val="auto"/>
          <w:szCs w:val="21"/>
        </w:rPr>
        <w:t>进行报价，其</w:t>
      </w:r>
      <w:r>
        <w:rPr>
          <w:rFonts w:hint="eastAsia" w:ascii="宋体" w:hAnsi="宋体"/>
          <w:color w:val="auto"/>
          <w:szCs w:val="21"/>
          <w:lang w:eastAsia="zh-CN"/>
        </w:rPr>
        <w:t>投标费率</w:t>
      </w:r>
      <w:r>
        <w:rPr>
          <w:rFonts w:hint="eastAsia" w:ascii="宋体" w:hAnsi="宋体"/>
          <w:color w:val="auto"/>
          <w:szCs w:val="21"/>
        </w:rPr>
        <w:t>不得高于</w:t>
      </w:r>
      <w:r>
        <w:rPr>
          <w:rFonts w:hint="eastAsia" w:ascii="宋体" w:hAnsi="宋体"/>
          <w:color w:val="auto"/>
          <w:szCs w:val="21"/>
          <w:lang w:eastAsia="zh-CN"/>
        </w:rPr>
        <w:t>最高投标费率</w:t>
      </w:r>
      <w:r>
        <w:rPr>
          <w:rFonts w:hint="eastAsia"/>
          <w:color w:val="auto"/>
          <w:szCs w:val="21"/>
        </w:rPr>
        <w:t>。</w:t>
      </w:r>
      <w:r>
        <w:rPr>
          <w:rFonts w:hint="eastAsia" w:ascii="宋体" w:hAnsi="宋体" w:cs="宋体"/>
          <w:color w:val="auto"/>
          <w:szCs w:val="21"/>
        </w:rPr>
        <w:t>报价应包含产品费用、</w:t>
      </w:r>
      <w:r>
        <w:rPr>
          <w:rFonts w:ascii="宋体" w:hAnsi="宋体" w:cs="宋体"/>
          <w:color w:val="auto"/>
          <w:szCs w:val="21"/>
        </w:rPr>
        <w:t>运费(多次分批量送货</w:t>
      </w:r>
      <w:r>
        <w:rPr>
          <w:rFonts w:hint="eastAsia" w:ascii="宋体" w:hAnsi="宋体" w:cs="宋体"/>
          <w:color w:val="auto"/>
          <w:szCs w:val="21"/>
        </w:rPr>
        <w:t>，含装卸力资）、</w:t>
      </w:r>
      <w:r>
        <w:rPr>
          <w:rFonts w:ascii="宋体" w:hAnsi="宋体" w:cs="宋体"/>
          <w:color w:val="auto"/>
          <w:szCs w:val="21"/>
        </w:rPr>
        <w:t>税费</w:t>
      </w:r>
      <w:r>
        <w:rPr>
          <w:rFonts w:hint="eastAsia" w:ascii="宋体" w:hAnsi="宋体" w:cs="宋体"/>
          <w:color w:val="auto"/>
          <w:szCs w:val="21"/>
        </w:rPr>
        <w:t>、</w:t>
      </w:r>
      <w:r>
        <w:rPr>
          <w:rFonts w:hint="eastAsia" w:ascii="宋体" w:hAnsi="宋体" w:cs="宋体"/>
          <w:color w:val="auto"/>
          <w:szCs w:val="21"/>
          <w:lang w:val="zh-CN"/>
        </w:rPr>
        <w:t>检验</w:t>
      </w:r>
      <w:r>
        <w:rPr>
          <w:rFonts w:hint="eastAsia" w:ascii="宋体" w:hAnsi="宋体" w:cs="宋体"/>
          <w:color w:val="auto"/>
          <w:szCs w:val="21"/>
        </w:rPr>
        <w:t>费</w:t>
      </w:r>
      <w:r>
        <w:rPr>
          <w:rFonts w:hint="eastAsia" w:ascii="宋体" w:hAnsi="宋体" w:cs="宋体"/>
          <w:color w:val="auto"/>
          <w:szCs w:val="21"/>
          <w:lang w:val="zh-CN"/>
        </w:rPr>
        <w:t>、</w:t>
      </w:r>
      <w:r>
        <w:rPr>
          <w:rFonts w:ascii="宋体" w:hAnsi="宋体" w:cs="宋体"/>
          <w:color w:val="auto"/>
          <w:szCs w:val="21"/>
        </w:rPr>
        <w:t>保险费、</w:t>
      </w:r>
      <w:r>
        <w:rPr>
          <w:rFonts w:hint="eastAsia" w:ascii="宋体" w:hAnsi="宋体" w:cs="宋体"/>
          <w:color w:val="auto"/>
          <w:szCs w:val="21"/>
        </w:rPr>
        <w:t>仓储费、包装费、售后服务等为完成本项目所必须的其他辅助工作的相关费用等所有费用。投标人应结合采购需求及自身情况合理报价，一旦中标，中标</w:t>
      </w:r>
      <w:r>
        <w:rPr>
          <w:rFonts w:hint="eastAsia" w:ascii="宋体" w:hAnsi="宋体" w:cs="宋体"/>
          <w:color w:val="auto"/>
          <w:szCs w:val="21"/>
          <w:lang w:val="en-US" w:eastAsia="zh-CN"/>
        </w:rPr>
        <w:t>费率</w:t>
      </w:r>
      <w:r>
        <w:rPr>
          <w:rFonts w:hint="eastAsia" w:ascii="宋体" w:hAnsi="宋体" w:cs="宋体"/>
          <w:color w:val="auto"/>
          <w:szCs w:val="21"/>
        </w:rPr>
        <w:t>后期将不作任何调整。</w:t>
      </w:r>
      <w:bookmarkStart w:id="6" w:name="_GoBack"/>
      <w:bookmarkEnd w:id="6"/>
    </w:p>
    <w:p>
      <w:pPr>
        <w:widowControl/>
        <w:spacing w:line="440" w:lineRule="exact"/>
        <w:rPr>
          <w:rFonts w:ascii="宋体" w:hAnsi="宋体" w:cs="宋体"/>
          <w:b/>
          <w:color w:val="auto"/>
          <w:szCs w:val="21"/>
        </w:rPr>
      </w:pPr>
      <w:r>
        <w:rPr>
          <w:rFonts w:hint="eastAsia" w:ascii="宋体" w:hAnsi="宋体" w:cs="宋体"/>
          <w:b/>
          <w:color w:val="auto"/>
          <w:szCs w:val="21"/>
        </w:rPr>
        <w:t>七、付款方式</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本项目一次性规划，分步实施，按实结算，货到验收合格、收到正规发票后6个月内付款。</w:t>
      </w:r>
    </w:p>
    <w:p>
      <w:pPr>
        <w:pStyle w:val="59"/>
        <w:rPr>
          <w:rFonts w:hint="eastAsia" w:ascii="宋体" w:hAnsi="宋体" w:cs="宋体"/>
          <w:color w:val="auto"/>
          <w:szCs w:val="21"/>
        </w:rPr>
      </w:pPr>
    </w:p>
    <w:p>
      <w:pPr>
        <w:rPr>
          <w:rFonts w:hint="eastAsia" w:ascii="宋体" w:hAnsi="宋体" w:cs="宋体"/>
          <w:color w:val="auto"/>
          <w:szCs w:val="21"/>
        </w:rPr>
      </w:pPr>
    </w:p>
    <w:p>
      <w:pPr>
        <w:pStyle w:val="2"/>
        <w:rPr>
          <w:rFonts w:hint="eastAsia" w:ascii="宋体" w:hAnsi="宋体" w:cs="宋体"/>
          <w:color w:val="auto"/>
          <w:szCs w:val="21"/>
        </w:rPr>
      </w:pPr>
    </w:p>
    <w:p>
      <w:pPr>
        <w:rPr>
          <w:rFonts w:hint="eastAsia" w:ascii="宋体" w:hAnsi="宋体" w:cs="宋体"/>
          <w:color w:val="auto"/>
          <w:szCs w:val="21"/>
        </w:rPr>
      </w:pPr>
    </w:p>
    <w:p>
      <w:pPr>
        <w:pStyle w:val="2"/>
        <w:rPr>
          <w:rFonts w:hint="eastAsia" w:ascii="宋体" w:hAnsi="宋体" w:cs="宋体"/>
          <w:color w:val="auto"/>
          <w:szCs w:val="21"/>
        </w:rPr>
      </w:pPr>
    </w:p>
    <w:p>
      <w:pPr>
        <w:rPr>
          <w:rFonts w:hint="eastAsia" w:ascii="宋体" w:hAnsi="宋体" w:cs="宋体"/>
          <w:color w:val="auto"/>
          <w:szCs w:val="21"/>
        </w:rPr>
      </w:pPr>
    </w:p>
    <w:p>
      <w:pPr>
        <w:pStyle w:val="2"/>
        <w:rPr>
          <w:rFonts w:hint="eastAsia" w:ascii="宋体" w:hAnsi="宋体" w:cs="宋体"/>
          <w:color w:val="auto"/>
          <w:szCs w:val="21"/>
        </w:rPr>
      </w:pPr>
    </w:p>
    <w:p>
      <w:pPr>
        <w:rPr>
          <w:rFonts w:hint="eastAsia" w:ascii="宋体" w:hAnsi="宋体" w:cs="宋体"/>
          <w:color w:val="auto"/>
          <w:szCs w:val="21"/>
        </w:rPr>
      </w:pPr>
    </w:p>
    <w:p>
      <w:pPr>
        <w:pStyle w:val="2"/>
        <w:rPr>
          <w:rFonts w:hint="eastAsia" w:ascii="宋体" w:hAnsi="宋体" w:cs="宋体"/>
          <w:color w:val="auto"/>
          <w:szCs w:val="21"/>
        </w:rPr>
      </w:pPr>
    </w:p>
    <w:p>
      <w:pPr>
        <w:rPr>
          <w:rFonts w:hint="eastAsia" w:ascii="宋体" w:hAnsi="宋体" w:cs="宋体"/>
          <w:color w:val="auto"/>
          <w:szCs w:val="21"/>
        </w:rPr>
      </w:pPr>
    </w:p>
    <w:p>
      <w:pPr>
        <w:pStyle w:val="2"/>
        <w:rPr>
          <w:rFonts w:hint="eastAsia" w:ascii="宋体" w:hAnsi="宋体" w:cs="宋体"/>
          <w:color w:val="auto"/>
          <w:szCs w:val="21"/>
        </w:rPr>
      </w:pPr>
    </w:p>
    <w:p>
      <w:pPr>
        <w:rPr>
          <w:rFonts w:hint="eastAsia" w:ascii="宋体" w:hAnsi="宋体" w:cs="宋体"/>
          <w:color w:val="auto"/>
          <w:szCs w:val="21"/>
        </w:rPr>
      </w:pPr>
    </w:p>
    <w:p>
      <w:pPr>
        <w:pStyle w:val="2"/>
        <w:rPr>
          <w:rFonts w:hint="eastAsia" w:ascii="宋体" w:hAnsi="宋体" w:cs="宋体"/>
          <w:color w:val="auto"/>
          <w:szCs w:val="21"/>
        </w:rPr>
      </w:pPr>
    </w:p>
    <w:p>
      <w:pPr>
        <w:rPr>
          <w:rFonts w:hint="eastAsia" w:ascii="宋体" w:hAnsi="宋体" w:cs="宋体"/>
          <w:color w:val="auto"/>
          <w:szCs w:val="21"/>
        </w:rPr>
      </w:pPr>
    </w:p>
    <w:p>
      <w:pPr>
        <w:pStyle w:val="2"/>
        <w:rPr>
          <w:rFonts w:hint="eastAsia" w:ascii="宋体" w:hAnsi="宋体" w:cs="宋体"/>
          <w:color w:val="auto"/>
          <w:szCs w:val="21"/>
        </w:rPr>
      </w:pPr>
    </w:p>
    <w:p>
      <w:pPr>
        <w:rPr>
          <w:rFonts w:hint="eastAsia" w:ascii="宋体" w:hAnsi="宋体" w:cs="宋体"/>
          <w:color w:val="auto"/>
          <w:szCs w:val="21"/>
        </w:rPr>
      </w:pPr>
    </w:p>
    <w:p>
      <w:pPr>
        <w:pStyle w:val="2"/>
        <w:rPr>
          <w:rFonts w:hint="eastAsia" w:ascii="宋体" w:hAnsi="宋体" w:cs="宋体"/>
          <w:color w:val="auto"/>
          <w:szCs w:val="21"/>
        </w:rPr>
      </w:pPr>
    </w:p>
    <w:p>
      <w:pPr>
        <w:rPr>
          <w:rFonts w:hint="eastAsia" w:ascii="宋体" w:hAnsi="宋体" w:cs="宋体"/>
          <w:color w:val="auto"/>
          <w:szCs w:val="21"/>
        </w:rPr>
      </w:pPr>
    </w:p>
    <w:p>
      <w:pPr>
        <w:pStyle w:val="2"/>
        <w:rPr>
          <w:rFonts w:hint="eastAsia" w:ascii="宋体" w:hAnsi="宋体" w:cs="宋体"/>
          <w:color w:val="auto"/>
          <w:szCs w:val="21"/>
        </w:rPr>
      </w:pPr>
    </w:p>
    <w:p>
      <w:pPr>
        <w:rPr>
          <w:rFonts w:hint="eastAsia" w:ascii="宋体" w:hAnsi="宋体" w:cs="宋体"/>
          <w:color w:val="auto"/>
          <w:szCs w:val="21"/>
        </w:rPr>
      </w:pPr>
    </w:p>
    <w:p>
      <w:pPr>
        <w:pStyle w:val="2"/>
        <w:rPr>
          <w:rFonts w:hint="eastAsia" w:ascii="宋体" w:hAnsi="宋体" w:cs="宋体"/>
          <w:color w:val="auto"/>
          <w:szCs w:val="21"/>
        </w:rPr>
      </w:pPr>
    </w:p>
    <w:p>
      <w:pPr>
        <w:rPr>
          <w:rFonts w:hint="eastAsia" w:ascii="宋体" w:hAnsi="宋体" w:cs="宋体"/>
          <w:color w:val="auto"/>
          <w:szCs w:val="21"/>
        </w:rPr>
      </w:pPr>
    </w:p>
    <w:p>
      <w:pPr>
        <w:pStyle w:val="2"/>
        <w:rPr>
          <w:rFonts w:hint="eastAsia" w:ascii="宋体" w:hAnsi="宋体" w:cs="宋体"/>
          <w:color w:val="auto"/>
          <w:szCs w:val="21"/>
        </w:rPr>
      </w:pPr>
    </w:p>
    <w:p>
      <w:pPr>
        <w:rPr>
          <w:rFonts w:hint="eastAsia" w:ascii="宋体" w:hAnsi="宋体" w:cs="宋体"/>
          <w:color w:val="auto"/>
          <w:szCs w:val="21"/>
        </w:rPr>
      </w:pPr>
    </w:p>
    <w:p>
      <w:pPr>
        <w:pStyle w:val="2"/>
        <w:rPr>
          <w:rFonts w:hint="eastAsia" w:ascii="宋体" w:hAnsi="宋体" w:cs="宋体"/>
          <w:color w:val="auto"/>
          <w:szCs w:val="21"/>
        </w:rPr>
      </w:pPr>
    </w:p>
    <w:p>
      <w:pPr>
        <w:rPr>
          <w:rFonts w:hint="eastAsia" w:ascii="宋体" w:hAnsi="宋体" w:cs="宋体"/>
          <w:color w:val="auto"/>
          <w:szCs w:val="21"/>
        </w:rPr>
      </w:pPr>
    </w:p>
    <w:p>
      <w:pPr>
        <w:pStyle w:val="2"/>
        <w:rPr>
          <w:rFonts w:hint="eastAsia" w:ascii="宋体" w:hAnsi="宋体" w:cs="宋体"/>
          <w:color w:val="auto"/>
          <w:szCs w:val="21"/>
        </w:rPr>
      </w:pPr>
    </w:p>
    <w:p>
      <w:pPr>
        <w:rPr>
          <w:rFonts w:hint="eastAsia" w:ascii="宋体" w:hAnsi="宋体" w:cs="宋体"/>
          <w:color w:val="auto"/>
          <w:szCs w:val="21"/>
        </w:rPr>
      </w:pPr>
    </w:p>
    <w:p>
      <w:pPr>
        <w:pStyle w:val="2"/>
        <w:rPr>
          <w:rFonts w:hint="eastAsia" w:ascii="宋体" w:hAnsi="宋体" w:cs="宋体"/>
          <w:color w:val="auto"/>
          <w:szCs w:val="21"/>
        </w:rPr>
      </w:pPr>
    </w:p>
    <w:p>
      <w:pPr>
        <w:rPr>
          <w:rFonts w:hint="eastAsia" w:ascii="宋体" w:hAnsi="宋体" w:cs="宋体"/>
          <w:color w:val="auto"/>
          <w:szCs w:val="21"/>
        </w:rPr>
      </w:pPr>
    </w:p>
    <w:p>
      <w:pPr>
        <w:pStyle w:val="2"/>
        <w:rPr>
          <w:rFonts w:hint="eastAsia" w:ascii="宋体" w:hAnsi="宋体" w:cs="宋体"/>
          <w:color w:val="auto"/>
          <w:szCs w:val="21"/>
        </w:rPr>
      </w:pPr>
    </w:p>
    <w:p>
      <w:pPr>
        <w:rPr>
          <w:rFonts w:hint="eastAsia" w:ascii="宋体" w:hAnsi="宋体" w:cs="宋体"/>
          <w:color w:val="auto"/>
          <w:szCs w:val="21"/>
        </w:rPr>
      </w:pPr>
    </w:p>
    <w:p>
      <w:pPr>
        <w:pStyle w:val="2"/>
        <w:rPr>
          <w:rFonts w:hint="eastAsia" w:ascii="宋体" w:hAnsi="宋体" w:cs="宋体"/>
          <w:color w:val="auto"/>
          <w:szCs w:val="21"/>
        </w:rPr>
      </w:pPr>
    </w:p>
    <w:p>
      <w:pPr>
        <w:rPr>
          <w:rFonts w:hint="eastAsia" w:ascii="宋体" w:hAnsi="宋体" w:cs="宋体"/>
          <w:color w:val="auto"/>
          <w:szCs w:val="21"/>
        </w:rPr>
      </w:pPr>
    </w:p>
    <w:p>
      <w:pPr>
        <w:pStyle w:val="2"/>
        <w:rPr>
          <w:rFonts w:hint="eastAsia"/>
        </w:rPr>
      </w:pPr>
    </w:p>
    <w:p>
      <w:pPr>
        <w:rPr>
          <w:rFonts w:hint="eastAsia" w:ascii="宋体" w:hAnsi="宋体" w:cs="宋体"/>
          <w:color w:val="auto"/>
          <w:szCs w:val="21"/>
        </w:rPr>
      </w:pPr>
    </w:p>
    <w:bookmarkEnd w:id="3"/>
    <w:bookmarkEnd w:id="4"/>
    <w:bookmarkEnd w:id="5"/>
    <w:p>
      <w:pPr>
        <w:wordWrap w:val="0"/>
        <w:spacing w:line="360" w:lineRule="auto"/>
        <w:ind w:right="480" w:firstLine="406" w:firstLineChars="200"/>
        <w:rPr>
          <w:rFonts w:ascii="宋体" w:cs="宋体"/>
          <w:b/>
          <w:spacing w:val="-4"/>
          <w:kern w:val="0"/>
          <w:szCs w:val="21"/>
          <w:highlight w:val="none"/>
        </w:rPr>
      </w:pPr>
    </w:p>
    <w:sectPr>
      <w:footerReference r:id="rId3" w:type="default"/>
      <w:pgSz w:w="11906" w:h="16838"/>
      <w:pgMar w:top="1417" w:right="1417" w:bottom="1417" w:left="141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3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358"/>
      <w:lvlText w:val=""/>
      <w:lvlJc w:val="left"/>
      <w:pPr>
        <w:tabs>
          <w:tab w:val="left" w:pos="360"/>
        </w:tabs>
        <w:ind w:left="360" w:hanging="360"/>
      </w:pPr>
      <w:rPr>
        <w:rFonts w:hint="default" w:ascii="Symbol" w:hAnsi="Symbol"/>
      </w:rPr>
    </w:lvl>
  </w:abstractNum>
  <w:abstractNum w:abstractNumId="2">
    <w:nsid w:val="00000011"/>
    <w:multiLevelType w:val="multilevel"/>
    <w:tmpl w:val="00000011"/>
    <w:lvl w:ilvl="0" w:tentative="0">
      <w:start w:val="1"/>
      <w:numFmt w:val="decimal"/>
      <w:pStyle w:val="345"/>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3"/>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E8957D5"/>
    <w:multiLevelType w:val="singleLevel"/>
    <w:tmpl w:val="0E8957D5"/>
    <w:lvl w:ilvl="0" w:tentative="0">
      <w:start w:val="1"/>
      <w:numFmt w:val="chineseCounting"/>
      <w:suff w:val="nothing"/>
      <w:lvlText w:val="%1、"/>
      <w:lvlJc w:val="left"/>
      <w:pPr>
        <w:ind w:left="210"/>
      </w:pPr>
      <w:rPr>
        <w:rFonts w:hint="eastAsia"/>
      </w:rPr>
    </w:lvl>
  </w:abstractNum>
  <w:abstractNum w:abstractNumId="4">
    <w:nsid w:val="24366283"/>
    <w:multiLevelType w:val="multilevel"/>
    <w:tmpl w:val="24366283"/>
    <w:lvl w:ilvl="0" w:tentative="0">
      <w:start w:val="1"/>
      <w:numFmt w:val="decimal"/>
      <w:pStyle w:val="350"/>
      <w:lvlText w:val="%1"/>
      <w:lvlJc w:val="left"/>
      <w:pPr>
        <w:tabs>
          <w:tab w:val="left" w:pos="567"/>
        </w:tabs>
        <w:ind w:left="567" w:hanging="567"/>
      </w:pPr>
      <w:rPr>
        <w:rFonts w:hint="eastAsia" w:cs="Times New Roman"/>
      </w:rPr>
    </w:lvl>
    <w:lvl w:ilvl="1" w:tentative="0">
      <w:start w:val="1"/>
      <w:numFmt w:val="decimal"/>
      <w:pStyle w:val="347"/>
      <w:lvlText w:val="%1.%2"/>
      <w:lvlJc w:val="left"/>
      <w:pPr>
        <w:tabs>
          <w:tab w:val="left" w:pos="1004"/>
        </w:tabs>
        <w:ind w:left="567" w:hanging="283"/>
      </w:pPr>
      <w:rPr>
        <w:rFonts w:hint="eastAsia" w:cs="Times New Roman"/>
      </w:rPr>
    </w:lvl>
    <w:lvl w:ilvl="2" w:tentative="0">
      <w:start w:val="1"/>
      <w:numFmt w:val="decimal"/>
      <w:pStyle w:val="346"/>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5">
    <w:nsid w:val="44843BBD"/>
    <w:multiLevelType w:val="multilevel"/>
    <w:tmpl w:val="44843BBD"/>
    <w:lvl w:ilvl="0" w:tentative="0">
      <w:start w:val="3"/>
      <w:numFmt w:val="japaneseCounting"/>
      <w:lvlText w:val="%1、"/>
      <w:lvlJc w:val="left"/>
      <w:pPr>
        <w:ind w:left="440" w:hanging="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YyNzNlNjY2MjkwNjY1MjhlYjkxMjZlZWEzYTJiNWEifQ=="/>
  </w:docVars>
  <w:rsids>
    <w:rsidRoot w:val="00172A27"/>
    <w:rsid w:val="00000B23"/>
    <w:rsid w:val="00010694"/>
    <w:rsid w:val="000122C5"/>
    <w:rsid w:val="00014300"/>
    <w:rsid w:val="0001613F"/>
    <w:rsid w:val="00022FDB"/>
    <w:rsid w:val="000235B5"/>
    <w:rsid w:val="0002413E"/>
    <w:rsid w:val="00024F9F"/>
    <w:rsid w:val="000365FD"/>
    <w:rsid w:val="000370E3"/>
    <w:rsid w:val="00041F73"/>
    <w:rsid w:val="000507E8"/>
    <w:rsid w:val="00054A66"/>
    <w:rsid w:val="00064474"/>
    <w:rsid w:val="000650F5"/>
    <w:rsid w:val="00073044"/>
    <w:rsid w:val="0007476A"/>
    <w:rsid w:val="000747EE"/>
    <w:rsid w:val="000814F9"/>
    <w:rsid w:val="00087987"/>
    <w:rsid w:val="000900A4"/>
    <w:rsid w:val="00093C41"/>
    <w:rsid w:val="000A7D67"/>
    <w:rsid w:val="000B6F75"/>
    <w:rsid w:val="000C1ABF"/>
    <w:rsid w:val="000C2740"/>
    <w:rsid w:val="000D3ED7"/>
    <w:rsid w:val="000D6762"/>
    <w:rsid w:val="001025CA"/>
    <w:rsid w:val="001072F9"/>
    <w:rsid w:val="0011028C"/>
    <w:rsid w:val="001108AC"/>
    <w:rsid w:val="001162F5"/>
    <w:rsid w:val="00116DDE"/>
    <w:rsid w:val="001238B8"/>
    <w:rsid w:val="001244AA"/>
    <w:rsid w:val="00125483"/>
    <w:rsid w:val="00126CB2"/>
    <w:rsid w:val="0012783F"/>
    <w:rsid w:val="001347C2"/>
    <w:rsid w:val="0013589A"/>
    <w:rsid w:val="001468C3"/>
    <w:rsid w:val="001509DE"/>
    <w:rsid w:val="00153D99"/>
    <w:rsid w:val="00154503"/>
    <w:rsid w:val="00157A32"/>
    <w:rsid w:val="00160F44"/>
    <w:rsid w:val="0016586D"/>
    <w:rsid w:val="00170037"/>
    <w:rsid w:val="00171D5E"/>
    <w:rsid w:val="00172A27"/>
    <w:rsid w:val="00172BF0"/>
    <w:rsid w:val="001814E8"/>
    <w:rsid w:val="001875C5"/>
    <w:rsid w:val="00194793"/>
    <w:rsid w:val="00195400"/>
    <w:rsid w:val="001971E0"/>
    <w:rsid w:val="001A2433"/>
    <w:rsid w:val="001A4FD9"/>
    <w:rsid w:val="001B042A"/>
    <w:rsid w:val="001B1D11"/>
    <w:rsid w:val="001B1EF8"/>
    <w:rsid w:val="001B3868"/>
    <w:rsid w:val="001B6DBE"/>
    <w:rsid w:val="001C2583"/>
    <w:rsid w:val="001D0B10"/>
    <w:rsid w:val="001D5967"/>
    <w:rsid w:val="001D7738"/>
    <w:rsid w:val="001E606E"/>
    <w:rsid w:val="001E7005"/>
    <w:rsid w:val="001F1418"/>
    <w:rsid w:val="00225FE3"/>
    <w:rsid w:val="00232BD2"/>
    <w:rsid w:val="00233F24"/>
    <w:rsid w:val="0024489D"/>
    <w:rsid w:val="00244ED0"/>
    <w:rsid w:val="002457F6"/>
    <w:rsid w:val="00247DBA"/>
    <w:rsid w:val="0025055D"/>
    <w:rsid w:val="00252D15"/>
    <w:rsid w:val="00257B90"/>
    <w:rsid w:val="00261B95"/>
    <w:rsid w:val="002663B5"/>
    <w:rsid w:val="00277D32"/>
    <w:rsid w:val="002868A9"/>
    <w:rsid w:val="00294358"/>
    <w:rsid w:val="002978A1"/>
    <w:rsid w:val="00297A56"/>
    <w:rsid w:val="002A08D1"/>
    <w:rsid w:val="002D175B"/>
    <w:rsid w:val="002D2277"/>
    <w:rsid w:val="002D3407"/>
    <w:rsid w:val="002D42AE"/>
    <w:rsid w:val="002E40EA"/>
    <w:rsid w:val="002E771A"/>
    <w:rsid w:val="003002FB"/>
    <w:rsid w:val="00304744"/>
    <w:rsid w:val="00305365"/>
    <w:rsid w:val="00311A8E"/>
    <w:rsid w:val="003220E6"/>
    <w:rsid w:val="00322B16"/>
    <w:rsid w:val="00324969"/>
    <w:rsid w:val="00331AEF"/>
    <w:rsid w:val="00333397"/>
    <w:rsid w:val="0033394A"/>
    <w:rsid w:val="00334C49"/>
    <w:rsid w:val="00334CD5"/>
    <w:rsid w:val="0033746B"/>
    <w:rsid w:val="00340477"/>
    <w:rsid w:val="00342549"/>
    <w:rsid w:val="00342C36"/>
    <w:rsid w:val="00345160"/>
    <w:rsid w:val="00350D0E"/>
    <w:rsid w:val="00357345"/>
    <w:rsid w:val="00360A69"/>
    <w:rsid w:val="00362474"/>
    <w:rsid w:val="003761AE"/>
    <w:rsid w:val="00386932"/>
    <w:rsid w:val="00397899"/>
    <w:rsid w:val="003A3866"/>
    <w:rsid w:val="003A575B"/>
    <w:rsid w:val="003A5835"/>
    <w:rsid w:val="003A7100"/>
    <w:rsid w:val="003B16EE"/>
    <w:rsid w:val="003C1917"/>
    <w:rsid w:val="003C194F"/>
    <w:rsid w:val="003C2743"/>
    <w:rsid w:val="003C4132"/>
    <w:rsid w:val="003C5DB5"/>
    <w:rsid w:val="003D04EA"/>
    <w:rsid w:val="003D26B4"/>
    <w:rsid w:val="003E0FD3"/>
    <w:rsid w:val="003E5657"/>
    <w:rsid w:val="003E58FB"/>
    <w:rsid w:val="003F1296"/>
    <w:rsid w:val="003F5908"/>
    <w:rsid w:val="003F760C"/>
    <w:rsid w:val="004004D2"/>
    <w:rsid w:val="004059EB"/>
    <w:rsid w:val="00406A40"/>
    <w:rsid w:val="004159EE"/>
    <w:rsid w:val="00427701"/>
    <w:rsid w:val="00432F86"/>
    <w:rsid w:val="004430CB"/>
    <w:rsid w:val="004439D2"/>
    <w:rsid w:val="004474A8"/>
    <w:rsid w:val="004477BC"/>
    <w:rsid w:val="00450D0D"/>
    <w:rsid w:val="004531A3"/>
    <w:rsid w:val="004540FE"/>
    <w:rsid w:val="00455B18"/>
    <w:rsid w:val="0046337C"/>
    <w:rsid w:val="00463FDB"/>
    <w:rsid w:val="00467FCD"/>
    <w:rsid w:val="0047383D"/>
    <w:rsid w:val="00480FA5"/>
    <w:rsid w:val="00485373"/>
    <w:rsid w:val="00491D34"/>
    <w:rsid w:val="00492186"/>
    <w:rsid w:val="0049386B"/>
    <w:rsid w:val="004957EB"/>
    <w:rsid w:val="004A6515"/>
    <w:rsid w:val="004B3E89"/>
    <w:rsid w:val="004C65DD"/>
    <w:rsid w:val="004D6BFF"/>
    <w:rsid w:val="004E3A40"/>
    <w:rsid w:val="004F32F5"/>
    <w:rsid w:val="005002AA"/>
    <w:rsid w:val="00500BD1"/>
    <w:rsid w:val="00501CF9"/>
    <w:rsid w:val="00501D10"/>
    <w:rsid w:val="00507C43"/>
    <w:rsid w:val="005148E3"/>
    <w:rsid w:val="00517E70"/>
    <w:rsid w:val="00521E3F"/>
    <w:rsid w:val="005238E3"/>
    <w:rsid w:val="00523A67"/>
    <w:rsid w:val="00532C96"/>
    <w:rsid w:val="00533795"/>
    <w:rsid w:val="00534873"/>
    <w:rsid w:val="00535EA4"/>
    <w:rsid w:val="00536448"/>
    <w:rsid w:val="005376EB"/>
    <w:rsid w:val="00540A2A"/>
    <w:rsid w:val="0054291C"/>
    <w:rsid w:val="005436D0"/>
    <w:rsid w:val="0054600D"/>
    <w:rsid w:val="005505D5"/>
    <w:rsid w:val="00551580"/>
    <w:rsid w:val="00554F65"/>
    <w:rsid w:val="00560BB4"/>
    <w:rsid w:val="005614A3"/>
    <w:rsid w:val="00562259"/>
    <w:rsid w:val="005640DD"/>
    <w:rsid w:val="00567DA2"/>
    <w:rsid w:val="0057098D"/>
    <w:rsid w:val="00570BA9"/>
    <w:rsid w:val="00573B1A"/>
    <w:rsid w:val="005759FD"/>
    <w:rsid w:val="0058101F"/>
    <w:rsid w:val="00585656"/>
    <w:rsid w:val="00587AAA"/>
    <w:rsid w:val="00593381"/>
    <w:rsid w:val="00596137"/>
    <w:rsid w:val="005A2494"/>
    <w:rsid w:val="005A35AB"/>
    <w:rsid w:val="005A440D"/>
    <w:rsid w:val="005A5824"/>
    <w:rsid w:val="005A7B77"/>
    <w:rsid w:val="005B05C6"/>
    <w:rsid w:val="005B1EB0"/>
    <w:rsid w:val="005B2311"/>
    <w:rsid w:val="005B321C"/>
    <w:rsid w:val="005B5D0C"/>
    <w:rsid w:val="005C145C"/>
    <w:rsid w:val="005C3556"/>
    <w:rsid w:val="005C793D"/>
    <w:rsid w:val="005D4A9A"/>
    <w:rsid w:val="005D5C0E"/>
    <w:rsid w:val="005E3DB9"/>
    <w:rsid w:val="005F1476"/>
    <w:rsid w:val="005F2A9D"/>
    <w:rsid w:val="005F3B4B"/>
    <w:rsid w:val="00602580"/>
    <w:rsid w:val="00603E97"/>
    <w:rsid w:val="00624C59"/>
    <w:rsid w:val="00625F94"/>
    <w:rsid w:val="00625FAD"/>
    <w:rsid w:val="00626DF1"/>
    <w:rsid w:val="00627215"/>
    <w:rsid w:val="006310E5"/>
    <w:rsid w:val="00631E06"/>
    <w:rsid w:val="00644353"/>
    <w:rsid w:val="006443D9"/>
    <w:rsid w:val="00646498"/>
    <w:rsid w:val="00657902"/>
    <w:rsid w:val="00660162"/>
    <w:rsid w:val="00660ECC"/>
    <w:rsid w:val="00663B71"/>
    <w:rsid w:val="00670593"/>
    <w:rsid w:val="006729F3"/>
    <w:rsid w:val="006746AA"/>
    <w:rsid w:val="0068286E"/>
    <w:rsid w:val="00693ACE"/>
    <w:rsid w:val="00697A8E"/>
    <w:rsid w:val="006A479F"/>
    <w:rsid w:val="006A53D4"/>
    <w:rsid w:val="006A688C"/>
    <w:rsid w:val="006B1B74"/>
    <w:rsid w:val="006B3D08"/>
    <w:rsid w:val="006B43C0"/>
    <w:rsid w:val="006B46D0"/>
    <w:rsid w:val="006B5D47"/>
    <w:rsid w:val="006B72B0"/>
    <w:rsid w:val="006B7B10"/>
    <w:rsid w:val="006C09C6"/>
    <w:rsid w:val="006C3A91"/>
    <w:rsid w:val="006C3BE2"/>
    <w:rsid w:val="006C6A6D"/>
    <w:rsid w:val="006D61A6"/>
    <w:rsid w:val="006E68C8"/>
    <w:rsid w:val="006F7843"/>
    <w:rsid w:val="006F7BE2"/>
    <w:rsid w:val="006F7CB5"/>
    <w:rsid w:val="00716859"/>
    <w:rsid w:val="007218F9"/>
    <w:rsid w:val="00721FCA"/>
    <w:rsid w:val="007230C0"/>
    <w:rsid w:val="00723B64"/>
    <w:rsid w:val="00726AD2"/>
    <w:rsid w:val="0072738C"/>
    <w:rsid w:val="00730754"/>
    <w:rsid w:val="00730852"/>
    <w:rsid w:val="00733B5F"/>
    <w:rsid w:val="007373C7"/>
    <w:rsid w:val="00741C13"/>
    <w:rsid w:val="007430F0"/>
    <w:rsid w:val="00752B3E"/>
    <w:rsid w:val="007536AE"/>
    <w:rsid w:val="0075613D"/>
    <w:rsid w:val="00757D5F"/>
    <w:rsid w:val="00764D05"/>
    <w:rsid w:val="007674B8"/>
    <w:rsid w:val="007718C9"/>
    <w:rsid w:val="00797758"/>
    <w:rsid w:val="00797C5C"/>
    <w:rsid w:val="007A106E"/>
    <w:rsid w:val="007A7777"/>
    <w:rsid w:val="007B3D3B"/>
    <w:rsid w:val="007B405E"/>
    <w:rsid w:val="007B515F"/>
    <w:rsid w:val="007C3270"/>
    <w:rsid w:val="007C3B3D"/>
    <w:rsid w:val="007C5BCA"/>
    <w:rsid w:val="007D6550"/>
    <w:rsid w:val="007E2B7D"/>
    <w:rsid w:val="007E3CD9"/>
    <w:rsid w:val="007E44C5"/>
    <w:rsid w:val="007F04FE"/>
    <w:rsid w:val="007F7EB9"/>
    <w:rsid w:val="00800808"/>
    <w:rsid w:val="00800EA5"/>
    <w:rsid w:val="00803137"/>
    <w:rsid w:val="00805BCB"/>
    <w:rsid w:val="00811143"/>
    <w:rsid w:val="00815A2C"/>
    <w:rsid w:val="00816855"/>
    <w:rsid w:val="00816DAC"/>
    <w:rsid w:val="008227BC"/>
    <w:rsid w:val="00822903"/>
    <w:rsid w:val="0082435F"/>
    <w:rsid w:val="008259EE"/>
    <w:rsid w:val="0082674E"/>
    <w:rsid w:val="00826913"/>
    <w:rsid w:val="00826F6A"/>
    <w:rsid w:val="00832ABB"/>
    <w:rsid w:val="008432C7"/>
    <w:rsid w:val="00843B36"/>
    <w:rsid w:val="00845B49"/>
    <w:rsid w:val="00847D7D"/>
    <w:rsid w:val="008526B7"/>
    <w:rsid w:val="00852759"/>
    <w:rsid w:val="00853220"/>
    <w:rsid w:val="00864136"/>
    <w:rsid w:val="008650FD"/>
    <w:rsid w:val="00870FA7"/>
    <w:rsid w:val="00871D83"/>
    <w:rsid w:val="008750F5"/>
    <w:rsid w:val="0088378A"/>
    <w:rsid w:val="0088488C"/>
    <w:rsid w:val="0089181C"/>
    <w:rsid w:val="0089268B"/>
    <w:rsid w:val="0089349A"/>
    <w:rsid w:val="008942BA"/>
    <w:rsid w:val="008943DC"/>
    <w:rsid w:val="008A05DD"/>
    <w:rsid w:val="008A0D30"/>
    <w:rsid w:val="008A3516"/>
    <w:rsid w:val="008A4E65"/>
    <w:rsid w:val="008A6402"/>
    <w:rsid w:val="008B0930"/>
    <w:rsid w:val="008C1956"/>
    <w:rsid w:val="008D25FA"/>
    <w:rsid w:val="008D5EF4"/>
    <w:rsid w:val="008E54CF"/>
    <w:rsid w:val="008E5BB6"/>
    <w:rsid w:val="008F4221"/>
    <w:rsid w:val="00904018"/>
    <w:rsid w:val="00905F6B"/>
    <w:rsid w:val="00906AE3"/>
    <w:rsid w:val="00911C1E"/>
    <w:rsid w:val="0091210B"/>
    <w:rsid w:val="00912972"/>
    <w:rsid w:val="00915FF4"/>
    <w:rsid w:val="00924828"/>
    <w:rsid w:val="00933B4D"/>
    <w:rsid w:val="00936F7B"/>
    <w:rsid w:val="0093793B"/>
    <w:rsid w:val="00955923"/>
    <w:rsid w:val="00967E98"/>
    <w:rsid w:val="009717B8"/>
    <w:rsid w:val="009759B6"/>
    <w:rsid w:val="00975C53"/>
    <w:rsid w:val="00981FFC"/>
    <w:rsid w:val="00990227"/>
    <w:rsid w:val="00992E28"/>
    <w:rsid w:val="00994CD2"/>
    <w:rsid w:val="009A1D4E"/>
    <w:rsid w:val="009A492D"/>
    <w:rsid w:val="009B0CFA"/>
    <w:rsid w:val="009B0E7F"/>
    <w:rsid w:val="009B1E93"/>
    <w:rsid w:val="009B4A53"/>
    <w:rsid w:val="009B55BA"/>
    <w:rsid w:val="009B6629"/>
    <w:rsid w:val="009B78B4"/>
    <w:rsid w:val="009C0244"/>
    <w:rsid w:val="009C265E"/>
    <w:rsid w:val="009C39A7"/>
    <w:rsid w:val="009C44E9"/>
    <w:rsid w:val="009C55E8"/>
    <w:rsid w:val="009C63C3"/>
    <w:rsid w:val="009C75B2"/>
    <w:rsid w:val="009D0384"/>
    <w:rsid w:val="009D5B1B"/>
    <w:rsid w:val="009E1387"/>
    <w:rsid w:val="009E2EEF"/>
    <w:rsid w:val="009E7CE7"/>
    <w:rsid w:val="009F16B9"/>
    <w:rsid w:val="009F2D95"/>
    <w:rsid w:val="009F3EA4"/>
    <w:rsid w:val="009F3EDF"/>
    <w:rsid w:val="009F7812"/>
    <w:rsid w:val="009F7FE2"/>
    <w:rsid w:val="00A01BA5"/>
    <w:rsid w:val="00A043BD"/>
    <w:rsid w:val="00A05596"/>
    <w:rsid w:val="00A070F7"/>
    <w:rsid w:val="00A16A4A"/>
    <w:rsid w:val="00A22C96"/>
    <w:rsid w:val="00A22DD7"/>
    <w:rsid w:val="00A237A5"/>
    <w:rsid w:val="00A31F68"/>
    <w:rsid w:val="00A33631"/>
    <w:rsid w:val="00A33E29"/>
    <w:rsid w:val="00A3510A"/>
    <w:rsid w:val="00A40E26"/>
    <w:rsid w:val="00A42C3B"/>
    <w:rsid w:val="00A456D7"/>
    <w:rsid w:val="00A50EB5"/>
    <w:rsid w:val="00A5624B"/>
    <w:rsid w:val="00A63F08"/>
    <w:rsid w:val="00A70A3D"/>
    <w:rsid w:val="00A75C26"/>
    <w:rsid w:val="00A8009F"/>
    <w:rsid w:val="00A828AE"/>
    <w:rsid w:val="00A86320"/>
    <w:rsid w:val="00A937D3"/>
    <w:rsid w:val="00AA4034"/>
    <w:rsid w:val="00AB0660"/>
    <w:rsid w:val="00AB4713"/>
    <w:rsid w:val="00AB5EDD"/>
    <w:rsid w:val="00AC6210"/>
    <w:rsid w:val="00AE5910"/>
    <w:rsid w:val="00AE7FB6"/>
    <w:rsid w:val="00AF07CA"/>
    <w:rsid w:val="00AF223B"/>
    <w:rsid w:val="00AF5D2C"/>
    <w:rsid w:val="00B03542"/>
    <w:rsid w:val="00B058E8"/>
    <w:rsid w:val="00B07264"/>
    <w:rsid w:val="00B07DD3"/>
    <w:rsid w:val="00B1159D"/>
    <w:rsid w:val="00B12DDB"/>
    <w:rsid w:val="00B1753B"/>
    <w:rsid w:val="00B20DA9"/>
    <w:rsid w:val="00B27A8E"/>
    <w:rsid w:val="00B30C14"/>
    <w:rsid w:val="00B34BA6"/>
    <w:rsid w:val="00B425D7"/>
    <w:rsid w:val="00B45ABB"/>
    <w:rsid w:val="00B62D3B"/>
    <w:rsid w:val="00B71E7C"/>
    <w:rsid w:val="00B7393B"/>
    <w:rsid w:val="00B74E46"/>
    <w:rsid w:val="00B85725"/>
    <w:rsid w:val="00B903F4"/>
    <w:rsid w:val="00B90A63"/>
    <w:rsid w:val="00B926BE"/>
    <w:rsid w:val="00B93271"/>
    <w:rsid w:val="00B93AE2"/>
    <w:rsid w:val="00B93CB1"/>
    <w:rsid w:val="00B96146"/>
    <w:rsid w:val="00B96409"/>
    <w:rsid w:val="00B96BED"/>
    <w:rsid w:val="00BA1D0B"/>
    <w:rsid w:val="00BA2710"/>
    <w:rsid w:val="00BA6247"/>
    <w:rsid w:val="00BA791D"/>
    <w:rsid w:val="00BC0B72"/>
    <w:rsid w:val="00BC54FF"/>
    <w:rsid w:val="00BC79BB"/>
    <w:rsid w:val="00BD7EBA"/>
    <w:rsid w:val="00BE08C3"/>
    <w:rsid w:val="00BE0AB0"/>
    <w:rsid w:val="00BE43CC"/>
    <w:rsid w:val="00BF130F"/>
    <w:rsid w:val="00BF2003"/>
    <w:rsid w:val="00BF5FC8"/>
    <w:rsid w:val="00C00A93"/>
    <w:rsid w:val="00C04F27"/>
    <w:rsid w:val="00C14993"/>
    <w:rsid w:val="00C16558"/>
    <w:rsid w:val="00C17674"/>
    <w:rsid w:val="00C213A0"/>
    <w:rsid w:val="00C222C6"/>
    <w:rsid w:val="00C26F7E"/>
    <w:rsid w:val="00C315E0"/>
    <w:rsid w:val="00C316A8"/>
    <w:rsid w:val="00C34E1A"/>
    <w:rsid w:val="00C35E6E"/>
    <w:rsid w:val="00C3720F"/>
    <w:rsid w:val="00C46C18"/>
    <w:rsid w:val="00C50391"/>
    <w:rsid w:val="00C51AB3"/>
    <w:rsid w:val="00C52220"/>
    <w:rsid w:val="00C55235"/>
    <w:rsid w:val="00C60D3E"/>
    <w:rsid w:val="00C70C5B"/>
    <w:rsid w:val="00C80A64"/>
    <w:rsid w:val="00C82335"/>
    <w:rsid w:val="00C82587"/>
    <w:rsid w:val="00C86499"/>
    <w:rsid w:val="00C9240F"/>
    <w:rsid w:val="00CA13B2"/>
    <w:rsid w:val="00CA1E22"/>
    <w:rsid w:val="00CA364A"/>
    <w:rsid w:val="00CA4287"/>
    <w:rsid w:val="00CA5BBE"/>
    <w:rsid w:val="00CB00BA"/>
    <w:rsid w:val="00CB0E83"/>
    <w:rsid w:val="00CB1DDE"/>
    <w:rsid w:val="00CB3ADB"/>
    <w:rsid w:val="00CB3CCA"/>
    <w:rsid w:val="00CB4690"/>
    <w:rsid w:val="00CC165F"/>
    <w:rsid w:val="00CC1A8B"/>
    <w:rsid w:val="00CC27E5"/>
    <w:rsid w:val="00CC3036"/>
    <w:rsid w:val="00CC6D72"/>
    <w:rsid w:val="00CD4C2C"/>
    <w:rsid w:val="00CE2ABB"/>
    <w:rsid w:val="00CE6FDD"/>
    <w:rsid w:val="00CF6FC1"/>
    <w:rsid w:val="00D00BE9"/>
    <w:rsid w:val="00D049D9"/>
    <w:rsid w:val="00D04A9E"/>
    <w:rsid w:val="00D07D7D"/>
    <w:rsid w:val="00D23D8F"/>
    <w:rsid w:val="00D23E58"/>
    <w:rsid w:val="00D248BB"/>
    <w:rsid w:val="00D25DBD"/>
    <w:rsid w:val="00D300BD"/>
    <w:rsid w:val="00D308B3"/>
    <w:rsid w:val="00D434CD"/>
    <w:rsid w:val="00D44BC2"/>
    <w:rsid w:val="00D465EC"/>
    <w:rsid w:val="00D47E57"/>
    <w:rsid w:val="00D50C3E"/>
    <w:rsid w:val="00D5782D"/>
    <w:rsid w:val="00D62F67"/>
    <w:rsid w:val="00D63918"/>
    <w:rsid w:val="00D64087"/>
    <w:rsid w:val="00D70B19"/>
    <w:rsid w:val="00D86182"/>
    <w:rsid w:val="00D93D70"/>
    <w:rsid w:val="00D947EC"/>
    <w:rsid w:val="00D94D5B"/>
    <w:rsid w:val="00D95AF3"/>
    <w:rsid w:val="00D97095"/>
    <w:rsid w:val="00DA1859"/>
    <w:rsid w:val="00DB376D"/>
    <w:rsid w:val="00DB380C"/>
    <w:rsid w:val="00DB4D62"/>
    <w:rsid w:val="00DB5FAC"/>
    <w:rsid w:val="00DB61C7"/>
    <w:rsid w:val="00DB7A4F"/>
    <w:rsid w:val="00DC5038"/>
    <w:rsid w:val="00DC5342"/>
    <w:rsid w:val="00DD336F"/>
    <w:rsid w:val="00DD419A"/>
    <w:rsid w:val="00DD49AC"/>
    <w:rsid w:val="00DE0E6A"/>
    <w:rsid w:val="00DF3FD2"/>
    <w:rsid w:val="00DF4E36"/>
    <w:rsid w:val="00DF7284"/>
    <w:rsid w:val="00E00E6E"/>
    <w:rsid w:val="00E10AEA"/>
    <w:rsid w:val="00E121D7"/>
    <w:rsid w:val="00E12D33"/>
    <w:rsid w:val="00E15E75"/>
    <w:rsid w:val="00E2639A"/>
    <w:rsid w:val="00E27F44"/>
    <w:rsid w:val="00E45139"/>
    <w:rsid w:val="00E476BB"/>
    <w:rsid w:val="00E51A63"/>
    <w:rsid w:val="00E60F28"/>
    <w:rsid w:val="00E64F33"/>
    <w:rsid w:val="00E723C7"/>
    <w:rsid w:val="00E7469E"/>
    <w:rsid w:val="00E768D2"/>
    <w:rsid w:val="00E776E4"/>
    <w:rsid w:val="00E81C4E"/>
    <w:rsid w:val="00E86C08"/>
    <w:rsid w:val="00E87CA0"/>
    <w:rsid w:val="00E91570"/>
    <w:rsid w:val="00E96E3A"/>
    <w:rsid w:val="00EA2046"/>
    <w:rsid w:val="00EA24FB"/>
    <w:rsid w:val="00EA50D0"/>
    <w:rsid w:val="00EB230D"/>
    <w:rsid w:val="00EB6CC4"/>
    <w:rsid w:val="00EC000B"/>
    <w:rsid w:val="00EC1E1E"/>
    <w:rsid w:val="00EC2DCD"/>
    <w:rsid w:val="00EC39B1"/>
    <w:rsid w:val="00EC4D04"/>
    <w:rsid w:val="00EC546F"/>
    <w:rsid w:val="00EC6C3A"/>
    <w:rsid w:val="00ED22A1"/>
    <w:rsid w:val="00ED7F6A"/>
    <w:rsid w:val="00EE37CA"/>
    <w:rsid w:val="00EE5BB5"/>
    <w:rsid w:val="00EF2567"/>
    <w:rsid w:val="00EF78B8"/>
    <w:rsid w:val="00F00687"/>
    <w:rsid w:val="00F02232"/>
    <w:rsid w:val="00F04AD7"/>
    <w:rsid w:val="00F15DA7"/>
    <w:rsid w:val="00F20208"/>
    <w:rsid w:val="00F23563"/>
    <w:rsid w:val="00F350B4"/>
    <w:rsid w:val="00F36992"/>
    <w:rsid w:val="00F4261A"/>
    <w:rsid w:val="00F46EA7"/>
    <w:rsid w:val="00F55AE9"/>
    <w:rsid w:val="00F57DBE"/>
    <w:rsid w:val="00F60B04"/>
    <w:rsid w:val="00F629E7"/>
    <w:rsid w:val="00F7647B"/>
    <w:rsid w:val="00F84268"/>
    <w:rsid w:val="00F9508F"/>
    <w:rsid w:val="00F96164"/>
    <w:rsid w:val="00FA17A5"/>
    <w:rsid w:val="00FA728E"/>
    <w:rsid w:val="00FB1EE9"/>
    <w:rsid w:val="00FB57EE"/>
    <w:rsid w:val="00FB654E"/>
    <w:rsid w:val="00FC682E"/>
    <w:rsid w:val="00FC6AAD"/>
    <w:rsid w:val="00FD138A"/>
    <w:rsid w:val="00FE506C"/>
    <w:rsid w:val="00FF16AE"/>
    <w:rsid w:val="00FF22A3"/>
    <w:rsid w:val="00FF323D"/>
    <w:rsid w:val="00FF493B"/>
    <w:rsid w:val="00FF51F2"/>
    <w:rsid w:val="00FF5A94"/>
    <w:rsid w:val="00FF5AD1"/>
    <w:rsid w:val="018F280C"/>
    <w:rsid w:val="01DD1261"/>
    <w:rsid w:val="01F1776D"/>
    <w:rsid w:val="02A4044F"/>
    <w:rsid w:val="034C3F47"/>
    <w:rsid w:val="04F91C2B"/>
    <w:rsid w:val="05025778"/>
    <w:rsid w:val="058101E9"/>
    <w:rsid w:val="05DD4740"/>
    <w:rsid w:val="06B833C2"/>
    <w:rsid w:val="06D76104"/>
    <w:rsid w:val="094B2EAA"/>
    <w:rsid w:val="0AC34DE5"/>
    <w:rsid w:val="0C136845"/>
    <w:rsid w:val="0CEE5097"/>
    <w:rsid w:val="0D844B1B"/>
    <w:rsid w:val="0DEA7C6A"/>
    <w:rsid w:val="0E6D0C38"/>
    <w:rsid w:val="0F736CB4"/>
    <w:rsid w:val="10360106"/>
    <w:rsid w:val="10545C7A"/>
    <w:rsid w:val="10D246C9"/>
    <w:rsid w:val="10E04761"/>
    <w:rsid w:val="113C03CA"/>
    <w:rsid w:val="11E971EE"/>
    <w:rsid w:val="128560F7"/>
    <w:rsid w:val="144A7B7E"/>
    <w:rsid w:val="14B71F90"/>
    <w:rsid w:val="14CF5677"/>
    <w:rsid w:val="15E24861"/>
    <w:rsid w:val="1806160D"/>
    <w:rsid w:val="1892729A"/>
    <w:rsid w:val="19595811"/>
    <w:rsid w:val="1B522ECD"/>
    <w:rsid w:val="1BC80A07"/>
    <w:rsid w:val="1C2D398E"/>
    <w:rsid w:val="1CAA04B1"/>
    <w:rsid w:val="1D2C5CCF"/>
    <w:rsid w:val="1DF06286"/>
    <w:rsid w:val="1F5D2A4B"/>
    <w:rsid w:val="20C90716"/>
    <w:rsid w:val="20D52888"/>
    <w:rsid w:val="20F756A2"/>
    <w:rsid w:val="24350BEC"/>
    <w:rsid w:val="255B41CD"/>
    <w:rsid w:val="25E00DFC"/>
    <w:rsid w:val="26926505"/>
    <w:rsid w:val="26CF4677"/>
    <w:rsid w:val="28363BC8"/>
    <w:rsid w:val="2A242446"/>
    <w:rsid w:val="2CB72E34"/>
    <w:rsid w:val="2D4F1E09"/>
    <w:rsid w:val="2DF751F3"/>
    <w:rsid w:val="2DFB5CB4"/>
    <w:rsid w:val="2ED75A9F"/>
    <w:rsid w:val="2F4768D7"/>
    <w:rsid w:val="2F5842D0"/>
    <w:rsid w:val="2F8E0B2C"/>
    <w:rsid w:val="303F594F"/>
    <w:rsid w:val="313A1C72"/>
    <w:rsid w:val="314B586D"/>
    <w:rsid w:val="317C672F"/>
    <w:rsid w:val="31CE0296"/>
    <w:rsid w:val="31D8203D"/>
    <w:rsid w:val="31DA771B"/>
    <w:rsid w:val="32034DFD"/>
    <w:rsid w:val="324C45D5"/>
    <w:rsid w:val="35BD418B"/>
    <w:rsid w:val="35F8221C"/>
    <w:rsid w:val="375743B3"/>
    <w:rsid w:val="37670C16"/>
    <w:rsid w:val="37682226"/>
    <w:rsid w:val="3A2101CB"/>
    <w:rsid w:val="3A5C2DAD"/>
    <w:rsid w:val="3C8A392F"/>
    <w:rsid w:val="3C926D5D"/>
    <w:rsid w:val="3D023F8C"/>
    <w:rsid w:val="3DF37D79"/>
    <w:rsid w:val="3E532EF3"/>
    <w:rsid w:val="3F366C2F"/>
    <w:rsid w:val="40245436"/>
    <w:rsid w:val="41C43066"/>
    <w:rsid w:val="41C84F24"/>
    <w:rsid w:val="42380803"/>
    <w:rsid w:val="429D5EF4"/>
    <w:rsid w:val="42B45D29"/>
    <w:rsid w:val="42C2426D"/>
    <w:rsid w:val="437B51B1"/>
    <w:rsid w:val="445B4643"/>
    <w:rsid w:val="44D32939"/>
    <w:rsid w:val="45F032F0"/>
    <w:rsid w:val="482A4D97"/>
    <w:rsid w:val="4B367F93"/>
    <w:rsid w:val="4C815910"/>
    <w:rsid w:val="4D3554D2"/>
    <w:rsid w:val="4E225DBE"/>
    <w:rsid w:val="4E2C5D94"/>
    <w:rsid w:val="4EEF501A"/>
    <w:rsid w:val="512B026F"/>
    <w:rsid w:val="516D7533"/>
    <w:rsid w:val="53A034C7"/>
    <w:rsid w:val="559D4986"/>
    <w:rsid w:val="56DF1904"/>
    <w:rsid w:val="56EE232A"/>
    <w:rsid w:val="57793128"/>
    <w:rsid w:val="579F706F"/>
    <w:rsid w:val="57B679F5"/>
    <w:rsid w:val="58AE5938"/>
    <w:rsid w:val="58EA3EBC"/>
    <w:rsid w:val="5AC92D10"/>
    <w:rsid w:val="5B3E5BFD"/>
    <w:rsid w:val="5B8002C1"/>
    <w:rsid w:val="5BB4682B"/>
    <w:rsid w:val="5BF255C4"/>
    <w:rsid w:val="5BFA2590"/>
    <w:rsid w:val="5D752454"/>
    <w:rsid w:val="5F0E6369"/>
    <w:rsid w:val="5F9018E4"/>
    <w:rsid w:val="605C25B1"/>
    <w:rsid w:val="608C4489"/>
    <w:rsid w:val="611D070A"/>
    <w:rsid w:val="614F7E1C"/>
    <w:rsid w:val="61BA4586"/>
    <w:rsid w:val="6271541F"/>
    <w:rsid w:val="629C1E11"/>
    <w:rsid w:val="62D13DCC"/>
    <w:rsid w:val="634424EB"/>
    <w:rsid w:val="639860B9"/>
    <w:rsid w:val="64C53799"/>
    <w:rsid w:val="66C85368"/>
    <w:rsid w:val="67E71B6D"/>
    <w:rsid w:val="68CD326E"/>
    <w:rsid w:val="6ACD1051"/>
    <w:rsid w:val="6B074824"/>
    <w:rsid w:val="6CEE00E2"/>
    <w:rsid w:val="6DA43DCA"/>
    <w:rsid w:val="6FBB10C2"/>
    <w:rsid w:val="70626FA0"/>
    <w:rsid w:val="709122BC"/>
    <w:rsid w:val="717B478B"/>
    <w:rsid w:val="72013802"/>
    <w:rsid w:val="738E335A"/>
    <w:rsid w:val="73A017A5"/>
    <w:rsid w:val="73C573AD"/>
    <w:rsid w:val="741D486E"/>
    <w:rsid w:val="74793927"/>
    <w:rsid w:val="74862826"/>
    <w:rsid w:val="75C16B30"/>
    <w:rsid w:val="763007E8"/>
    <w:rsid w:val="768C364E"/>
    <w:rsid w:val="77C356D5"/>
    <w:rsid w:val="786C43D6"/>
    <w:rsid w:val="78A72A5B"/>
    <w:rsid w:val="7AE07019"/>
    <w:rsid w:val="7AFD4FEE"/>
    <w:rsid w:val="7E0218C5"/>
    <w:rsid w:val="7E455529"/>
    <w:rsid w:val="7EBE04CB"/>
    <w:rsid w:val="7EFD423B"/>
    <w:rsid w:val="7F5D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2"/>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1"/>
    <w:link w:val="161"/>
    <w:qFormat/>
    <w:uiPriority w:val="0"/>
    <w:pPr>
      <w:keepNext/>
      <w:keepLines/>
      <w:spacing w:before="120" w:after="120" w:line="360" w:lineRule="exact"/>
      <w:jc w:val="center"/>
      <w:outlineLvl w:val="1"/>
    </w:pPr>
    <w:rPr>
      <w:rFonts w:ascii="宋体" w:hAnsi="宋体"/>
      <w:b/>
      <w:sz w:val="24"/>
      <w:szCs w:val="24"/>
    </w:rPr>
  </w:style>
  <w:style w:type="paragraph" w:styleId="5">
    <w:name w:val="heading 3"/>
    <w:basedOn w:val="1"/>
    <w:next w:val="1"/>
    <w:link w:val="205"/>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6">
    <w:name w:val="heading 4"/>
    <w:basedOn w:val="1"/>
    <w:next w:val="2"/>
    <w:link w:val="90"/>
    <w:qFormat/>
    <w:uiPriority w:val="0"/>
    <w:pPr>
      <w:keepNext/>
      <w:keepLines/>
      <w:spacing w:before="120" w:after="120"/>
      <w:outlineLvl w:val="3"/>
    </w:pPr>
    <w:rPr>
      <w:rFonts w:ascii="Arial" w:hAnsi="Arial" w:eastAsia="黑体"/>
      <w:b/>
      <w:sz w:val="20"/>
    </w:rPr>
  </w:style>
  <w:style w:type="paragraph" w:styleId="7">
    <w:name w:val="heading 5"/>
    <w:basedOn w:val="1"/>
    <w:next w:val="2"/>
    <w:link w:val="80"/>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8">
    <w:name w:val="heading 6"/>
    <w:basedOn w:val="1"/>
    <w:next w:val="1"/>
    <w:link w:val="124"/>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139"/>
    <w:qFormat/>
    <w:uiPriority w:val="0"/>
    <w:pPr>
      <w:keepNext/>
      <w:keepLines/>
      <w:spacing w:before="240" w:after="64" w:line="319" w:lineRule="auto"/>
      <w:outlineLvl w:val="6"/>
    </w:pPr>
    <w:rPr>
      <w:b/>
      <w:bCs/>
      <w:sz w:val="24"/>
      <w:szCs w:val="24"/>
    </w:rPr>
  </w:style>
  <w:style w:type="paragraph" w:styleId="10">
    <w:name w:val="heading 8"/>
    <w:basedOn w:val="1"/>
    <w:next w:val="1"/>
    <w:link w:val="153"/>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159"/>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421"/>
    <w:qFormat/>
    <w:uiPriority w:val="0"/>
    <w:pPr>
      <w:ind w:firstLine="420"/>
    </w:pPr>
  </w:style>
  <w:style w:type="paragraph" w:styleId="12">
    <w:name w:val="List 3"/>
    <w:basedOn w:val="1"/>
    <w:qFormat/>
    <w:uiPriority w:val="0"/>
    <w:pPr>
      <w:ind w:left="1260" w:hanging="420"/>
    </w:pPr>
  </w:style>
  <w:style w:type="paragraph" w:styleId="13">
    <w:name w:val="toc 7"/>
    <w:basedOn w:val="1"/>
    <w:next w:val="1"/>
    <w:qFormat/>
    <w:uiPriority w:val="0"/>
    <w:pPr>
      <w:ind w:left="1260"/>
      <w:jc w:val="left"/>
    </w:pPr>
    <w:rPr>
      <w:sz w:val="18"/>
    </w:rPr>
  </w:style>
  <w:style w:type="paragraph" w:styleId="14">
    <w:name w:val="List Number 2"/>
    <w:basedOn w:val="1"/>
    <w:qFormat/>
    <w:uiPriority w:val="0"/>
    <w:pPr>
      <w:tabs>
        <w:tab w:val="left" w:pos="1440"/>
      </w:tabs>
      <w:spacing w:line="360" w:lineRule="auto"/>
      <w:ind w:left="1440" w:hanging="1440"/>
    </w:pPr>
    <w:rPr>
      <w:sz w:val="24"/>
      <w:szCs w:val="24"/>
    </w:rPr>
  </w:style>
  <w:style w:type="paragraph" w:styleId="15">
    <w:name w:val="index 8"/>
    <w:basedOn w:val="1"/>
    <w:next w:val="1"/>
    <w:qFormat/>
    <w:uiPriority w:val="0"/>
    <w:pPr>
      <w:ind w:left="2940"/>
    </w:pPr>
  </w:style>
  <w:style w:type="paragraph" w:styleId="16">
    <w:name w:val="List Number"/>
    <w:basedOn w:val="1"/>
    <w:qFormat/>
    <w:uiPriority w:val="0"/>
    <w:pPr>
      <w:tabs>
        <w:tab w:val="left" w:pos="2952"/>
      </w:tabs>
      <w:ind w:left="2952" w:hanging="432"/>
    </w:pPr>
    <w:rPr>
      <w:szCs w:val="24"/>
    </w:rPr>
  </w:style>
  <w:style w:type="paragraph" w:styleId="17">
    <w:name w:val="index 5"/>
    <w:basedOn w:val="1"/>
    <w:next w:val="1"/>
    <w:qFormat/>
    <w:uiPriority w:val="0"/>
    <w:pPr>
      <w:ind w:left="1680"/>
    </w:pPr>
  </w:style>
  <w:style w:type="paragraph" w:styleId="18">
    <w:name w:val="Document Map"/>
    <w:basedOn w:val="1"/>
    <w:link w:val="198"/>
    <w:qFormat/>
    <w:uiPriority w:val="0"/>
    <w:pPr>
      <w:shd w:val="clear" w:color="auto" w:fill="000080"/>
    </w:pPr>
    <w:rPr>
      <w:rFonts w:ascii="宋体"/>
      <w:sz w:val="18"/>
      <w:szCs w:val="18"/>
    </w:rPr>
  </w:style>
  <w:style w:type="paragraph" w:styleId="19">
    <w:name w:val="annotation text"/>
    <w:basedOn w:val="1"/>
    <w:link w:val="130"/>
    <w:qFormat/>
    <w:uiPriority w:val="99"/>
    <w:pPr>
      <w:jc w:val="left"/>
    </w:pPr>
    <w:rPr>
      <w:sz w:val="20"/>
    </w:rPr>
  </w:style>
  <w:style w:type="paragraph" w:styleId="20">
    <w:name w:val="index 6"/>
    <w:basedOn w:val="1"/>
    <w:next w:val="1"/>
    <w:qFormat/>
    <w:uiPriority w:val="0"/>
    <w:pPr>
      <w:ind w:left="2100"/>
    </w:pPr>
  </w:style>
  <w:style w:type="paragraph" w:styleId="21">
    <w:name w:val="Salutation"/>
    <w:basedOn w:val="1"/>
    <w:next w:val="1"/>
    <w:link w:val="194"/>
    <w:qFormat/>
    <w:uiPriority w:val="0"/>
    <w:rPr>
      <w:rFonts w:ascii="仿宋_GB2312" w:eastAsia="仿宋_GB2312"/>
      <w:sz w:val="20"/>
    </w:rPr>
  </w:style>
  <w:style w:type="paragraph" w:styleId="22">
    <w:name w:val="Body Text 3"/>
    <w:basedOn w:val="1"/>
    <w:link w:val="91"/>
    <w:qFormat/>
    <w:uiPriority w:val="0"/>
    <w:rPr>
      <w:rFonts w:ascii="仿宋_GB2312" w:hAnsi="Arial" w:eastAsia="仿宋_GB2312"/>
      <w:sz w:val="20"/>
    </w:rPr>
  </w:style>
  <w:style w:type="paragraph" w:styleId="23">
    <w:name w:val="Body Text"/>
    <w:basedOn w:val="1"/>
    <w:next w:val="1"/>
    <w:link w:val="78"/>
    <w:qFormat/>
    <w:uiPriority w:val="0"/>
    <w:rPr>
      <w:rFonts w:ascii="楷体_GB2312" w:hAnsi="Arial" w:eastAsia="楷体_GB2312"/>
      <w:sz w:val="20"/>
    </w:rPr>
  </w:style>
  <w:style w:type="paragraph" w:styleId="24">
    <w:name w:val="Body Text Indent"/>
    <w:basedOn w:val="1"/>
    <w:next w:val="25"/>
    <w:link w:val="171"/>
    <w:qFormat/>
    <w:uiPriority w:val="0"/>
    <w:pPr>
      <w:ind w:firstLine="645"/>
    </w:pPr>
    <w:rPr>
      <w:sz w:val="20"/>
    </w:rPr>
  </w:style>
  <w:style w:type="paragraph" w:styleId="25">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26">
    <w:name w:val="Block Text"/>
    <w:basedOn w:val="1"/>
    <w:qFormat/>
    <w:uiPriority w:val="99"/>
    <w:pPr>
      <w:spacing w:after="120"/>
      <w:ind w:left="1440" w:leftChars="700" w:right="700" w:rightChars="700"/>
    </w:pPr>
    <w:rPr>
      <w:rFonts w:ascii="Calibri" w:hAnsi="Calibri" w:eastAsia="宋体" w:cs="Times New Roman"/>
    </w:rPr>
  </w:style>
  <w:style w:type="paragraph" w:styleId="27">
    <w:name w:val="index 4"/>
    <w:basedOn w:val="1"/>
    <w:next w:val="1"/>
    <w:qFormat/>
    <w:uiPriority w:val="0"/>
    <w:pPr>
      <w:ind w:left="1260"/>
    </w:pPr>
  </w:style>
  <w:style w:type="paragraph" w:styleId="28">
    <w:name w:val="toc 5"/>
    <w:basedOn w:val="1"/>
    <w:next w:val="1"/>
    <w:qFormat/>
    <w:uiPriority w:val="0"/>
    <w:pPr>
      <w:ind w:left="840"/>
      <w:jc w:val="left"/>
    </w:pPr>
    <w:rPr>
      <w:sz w:val="18"/>
    </w:rPr>
  </w:style>
  <w:style w:type="paragraph" w:styleId="29">
    <w:name w:val="toc 3"/>
    <w:basedOn w:val="1"/>
    <w:next w:val="1"/>
    <w:qFormat/>
    <w:uiPriority w:val="39"/>
    <w:pPr>
      <w:ind w:left="420"/>
      <w:jc w:val="left"/>
    </w:pPr>
    <w:rPr>
      <w:i/>
      <w:sz w:val="20"/>
    </w:rPr>
  </w:style>
  <w:style w:type="paragraph" w:styleId="30">
    <w:name w:val="Plain Text"/>
    <w:basedOn w:val="1"/>
    <w:next w:val="1"/>
    <w:link w:val="123"/>
    <w:qFormat/>
    <w:uiPriority w:val="99"/>
    <w:rPr>
      <w:rFonts w:ascii="宋体" w:hAnsi="Courier New" w:cs="Courier New"/>
      <w:szCs w:val="21"/>
    </w:rPr>
  </w:style>
  <w:style w:type="paragraph" w:styleId="31">
    <w:name w:val="toc 8"/>
    <w:basedOn w:val="1"/>
    <w:next w:val="1"/>
    <w:qFormat/>
    <w:uiPriority w:val="0"/>
    <w:pPr>
      <w:ind w:left="1470"/>
      <w:jc w:val="left"/>
    </w:pPr>
    <w:rPr>
      <w:sz w:val="18"/>
    </w:rPr>
  </w:style>
  <w:style w:type="paragraph" w:styleId="32">
    <w:name w:val="index 3"/>
    <w:basedOn w:val="1"/>
    <w:next w:val="1"/>
    <w:qFormat/>
    <w:uiPriority w:val="0"/>
    <w:pPr>
      <w:ind w:left="840"/>
    </w:pPr>
  </w:style>
  <w:style w:type="paragraph" w:styleId="33">
    <w:name w:val="Date"/>
    <w:basedOn w:val="1"/>
    <w:next w:val="1"/>
    <w:link w:val="142"/>
    <w:qFormat/>
    <w:uiPriority w:val="0"/>
    <w:pPr>
      <w:ind w:left="100" w:leftChars="2500"/>
    </w:pPr>
    <w:rPr>
      <w:sz w:val="20"/>
    </w:rPr>
  </w:style>
  <w:style w:type="paragraph" w:styleId="34">
    <w:name w:val="Body Text Indent 2"/>
    <w:basedOn w:val="1"/>
    <w:link w:val="165"/>
    <w:qFormat/>
    <w:uiPriority w:val="0"/>
    <w:pPr>
      <w:ind w:left="630" w:firstLine="645"/>
    </w:pPr>
    <w:rPr>
      <w:sz w:val="20"/>
    </w:rPr>
  </w:style>
  <w:style w:type="paragraph" w:styleId="35">
    <w:name w:val="endnote text"/>
    <w:basedOn w:val="1"/>
    <w:link w:val="208"/>
    <w:qFormat/>
    <w:uiPriority w:val="0"/>
    <w:pPr>
      <w:snapToGrid w:val="0"/>
      <w:jc w:val="left"/>
    </w:pPr>
    <w:rPr>
      <w:kern w:val="0"/>
      <w:sz w:val="24"/>
      <w:szCs w:val="24"/>
    </w:rPr>
  </w:style>
  <w:style w:type="paragraph" w:styleId="36">
    <w:name w:val="Balloon Text"/>
    <w:basedOn w:val="1"/>
    <w:link w:val="207"/>
    <w:qFormat/>
    <w:uiPriority w:val="0"/>
    <w:rPr>
      <w:sz w:val="18"/>
      <w:szCs w:val="18"/>
    </w:rPr>
  </w:style>
  <w:style w:type="paragraph" w:styleId="37">
    <w:name w:val="footer"/>
    <w:basedOn w:val="1"/>
    <w:link w:val="200"/>
    <w:qFormat/>
    <w:uiPriority w:val="0"/>
    <w:pPr>
      <w:tabs>
        <w:tab w:val="center" w:pos="4153"/>
        <w:tab w:val="right" w:pos="8306"/>
      </w:tabs>
      <w:snapToGrid w:val="0"/>
      <w:jc w:val="left"/>
    </w:pPr>
    <w:rPr>
      <w:sz w:val="18"/>
      <w:szCs w:val="18"/>
    </w:rPr>
  </w:style>
  <w:style w:type="paragraph" w:styleId="38">
    <w:name w:val="header"/>
    <w:basedOn w:val="1"/>
    <w:link w:val="136"/>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33"/>
    <w:qFormat/>
    <w:uiPriority w:val="0"/>
    <w:pPr>
      <w:adjustRightInd w:val="0"/>
      <w:spacing w:after="600" w:line="312" w:lineRule="atLeast"/>
      <w:jc w:val="center"/>
      <w:textAlignment w:val="baseline"/>
    </w:pPr>
    <w:rPr>
      <w:rFonts w:eastAsia="仿宋_GB2312"/>
      <w:kern w:val="0"/>
      <w:sz w:val="20"/>
    </w:rPr>
  </w:style>
  <w:style w:type="paragraph" w:styleId="40">
    <w:name w:val="toc 1"/>
    <w:basedOn w:val="1"/>
    <w:next w:val="1"/>
    <w:qFormat/>
    <w:uiPriority w:val="39"/>
    <w:pPr>
      <w:spacing w:before="120" w:after="120"/>
      <w:jc w:val="left"/>
    </w:pPr>
    <w:rPr>
      <w:b/>
      <w:caps/>
      <w:sz w:val="20"/>
    </w:rPr>
  </w:style>
  <w:style w:type="paragraph" w:styleId="41">
    <w:name w:val="toc 4"/>
    <w:basedOn w:val="1"/>
    <w:next w:val="1"/>
    <w:qFormat/>
    <w:uiPriority w:val="0"/>
    <w:pPr>
      <w:ind w:left="630"/>
      <w:jc w:val="left"/>
    </w:pPr>
    <w:rPr>
      <w:sz w:val="18"/>
    </w:rPr>
  </w:style>
  <w:style w:type="paragraph" w:styleId="42">
    <w:name w:val="index heading"/>
    <w:basedOn w:val="1"/>
    <w:next w:val="43"/>
    <w:qFormat/>
    <w:uiPriority w:val="0"/>
  </w:style>
  <w:style w:type="paragraph" w:styleId="43">
    <w:name w:val="index 1"/>
    <w:basedOn w:val="1"/>
    <w:next w:val="1"/>
    <w:qFormat/>
    <w:uiPriority w:val="0"/>
    <w:rPr>
      <w:rFonts w:ascii="仿宋_GB2312" w:hAnsi="宋体" w:eastAsia="仿宋_GB2312"/>
      <w:sz w:val="30"/>
      <w:szCs w:val="24"/>
    </w:rPr>
  </w:style>
  <w:style w:type="paragraph" w:styleId="44">
    <w:name w:val="Subtitle"/>
    <w:basedOn w:val="1"/>
    <w:next w:val="1"/>
    <w:link w:val="82"/>
    <w:qFormat/>
    <w:uiPriority w:val="0"/>
    <w:pPr>
      <w:widowControl/>
      <w:spacing w:after="600" w:line="276" w:lineRule="auto"/>
      <w:jc w:val="left"/>
    </w:pPr>
    <w:rPr>
      <w:rFonts w:ascii="Cambria" w:hAnsi="Cambria"/>
      <w:i/>
      <w:iCs/>
      <w:spacing w:val="13"/>
      <w:kern w:val="0"/>
      <w:sz w:val="24"/>
      <w:szCs w:val="24"/>
      <w:lang w:eastAsia="en-US"/>
    </w:rPr>
  </w:style>
  <w:style w:type="paragraph" w:styleId="45">
    <w:name w:val="footnote text"/>
    <w:basedOn w:val="1"/>
    <w:link w:val="135"/>
    <w:qFormat/>
    <w:uiPriority w:val="0"/>
    <w:pPr>
      <w:snapToGrid w:val="0"/>
      <w:jc w:val="left"/>
    </w:pPr>
    <w:rPr>
      <w:sz w:val="18"/>
      <w:szCs w:val="18"/>
    </w:rPr>
  </w:style>
  <w:style w:type="paragraph" w:styleId="46">
    <w:name w:val="toc 6"/>
    <w:basedOn w:val="1"/>
    <w:next w:val="1"/>
    <w:qFormat/>
    <w:uiPriority w:val="0"/>
    <w:pPr>
      <w:ind w:left="1050"/>
      <w:jc w:val="left"/>
    </w:pPr>
    <w:rPr>
      <w:sz w:val="18"/>
    </w:rPr>
  </w:style>
  <w:style w:type="paragraph" w:styleId="47">
    <w:name w:val="Body Text Indent 3"/>
    <w:basedOn w:val="1"/>
    <w:link w:val="115"/>
    <w:qFormat/>
    <w:uiPriority w:val="0"/>
    <w:pPr>
      <w:ind w:left="645" w:firstLine="645"/>
    </w:pPr>
    <w:rPr>
      <w:sz w:val="16"/>
      <w:szCs w:val="16"/>
    </w:rPr>
  </w:style>
  <w:style w:type="paragraph" w:styleId="48">
    <w:name w:val="index 7"/>
    <w:basedOn w:val="1"/>
    <w:next w:val="1"/>
    <w:qFormat/>
    <w:uiPriority w:val="0"/>
    <w:pPr>
      <w:ind w:left="2520"/>
    </w:pPr>
  </w:style>
  <w:style w:type="paragraph" w:styleId="49">
    <w:name w:val="index 9"/>
    <w:basedOn w:val="1"/>
    <w:next w:val="1"/>
    <w:qFormat/>
    <w:uiPriority w:val="0"/>
    <w:pPr>
      <w:ind w:left="3360"/>
    </w:pPr>
  </w:style>
  <w:style w:type="paragraph" w:styleId="50">
    <w:name w:val="table of figures"/>
    <w:basedOn w:val="1"/>
    <w:next w:val="1"/>
    <w:qFormat/>
    <w:uiPriority w:val="0"/>
    <w:pPr>
      <w:ind w:left="840" w:hanging="420"/>
    </w:pPr>
  </w:style>
  <w:style w:type="paragraph" w:styleId="51">
    <w:name w:val="toc 2"/>
    <w:basedOn w:val="1"/>
    <w:next w:val="1"/>
    <w:qFormat/>
    <w:uiPriority w:val="0"/>
    <w:pPr>
      <w:ind w:left="210"/>
      <w:jc w:val="left"/>
    </w:pPr>
    <w:rPr>
      <w:smallCaps/>
      <w:sz w:val="20"/>
    </w:rPr>
  </w:style>
  <w:style w:type="paragraph" w:styleId="52">
    <w:name w:val="toc 9"/>
    <w:basedOn w:val="1"/>
    <w:next w:val="1"/>
    <w:qFormat/>
    <w:uiPriority w:val="0"/>
    <w:pPr>
      <w:ind w:left="1680"/>
      <w:jc w:val="left"/>
    </w:pPr>
    <w:rPr>
      <w:sz w:val="18"/>
    </w:rPr>
  </w:style>
  <w:style w:type="paragraph" w:styleId="53">
    <w:name w:val="Body Text 2"/>
    <w:basedOn w:val="1"/>
    <w:link w:val="175"/>
    <w:qFormat/>
    <w:uiPriority w:val="0"/>
    <w:pPr>
      <w:widowControl/>
      <w:jc w:val="center"/>
    </w:pPr>
    <w:rPr>
      <w:rFonts w:ascii="楷体_GB2312" w:eastAsia="楷体_GB2312"/>
      <w:sz w:val="20"/>
    </w:rPr>
  </w:style>
  <w:style w:type="paragraph" w:styleId="54">
    <w:name w:val="HTML Preformatted"/>
    <w:basedOn w:val="1"/>
    <w:link w:val="16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5">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6">
    <w:name w:val="index 2"/>
    <w:basedOn w:val="1"/>
    <w:next w:val="1"/>
    <w:qFormat/>
    <w:uiPriority w:val="0"/>
    <w:pPr>
      <w:ind w:left="420"/>
    </w:pPr>
  </w:style>
  <w:style w:type="paragraph" w:styleId="57">
    <w:name w:val="Title"/>
    <w:basedOn w:val="1"/>
    <w:link w:val="172"/>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8">
    <w:name w:val="annotation subject"/>
    <w:basedOn w:val="19"/>
    <w:next w:val="19"/>
    <w:link w:val="146"/>
    <w:qFormat/>
    <w:uiPriority w:val="0"/>
    <w:rPr>
      <w:b/>
      <w:bCs/>
    </w:rPr>
  </w:style>
  <w:style w:type="paragraph" w:styleId="59">
    <w:name w:val="Body Text First Indent"/>
    <w:basedOn w:val="23"/>
    <w:next w:val="1"/>
    <w:link w:val="107"/>
    <w:qFormat/>
    <w:uiPriority w:val="0"/>
    <w:pPr>
      <w:spacing w:after="120"/>
      <w:ind w:firstLine="420" w:firstLineChars="100"/>
    </w:pPr>
    <w:rPr>
      <w:rFonts w:ascii="Times New Roman" w:hAnsi="Times New Roman" w:eastAsia="宋体"/>
      <w:sz w:val="24"/>
      <w:szCs w:val="24"/>
    </w:rPr>
  </w:style>
  <w:style w:type="paragraph" w:styleId="60">
    <w:name w:val="Body Text First Indent 2"/>
    <w:basedOn w:val="24"/>
    <w:next w:val="59"/>
    <w:unhideWhenUsed/>
    <w:qFormat/>
    <w:uiPriority w:val="99"/>
    <w:pPr>
      <w:ind w:firstLine="420"/>
    </w:pPr>
    <w:rPr>
      <w:rFonts w:eastAsia="楷体_GB2312"/>
    </w:rPr>
  </w:style>
  <w:style w:type="table" w:styleId="62">
    <w:name w:val="Table Grid"/>
    <w:basedOn w:val="6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qFormat/>
    <w:uiPriority w:val="0"/>
    <w:rPr>
      <w:b/>
    </w:rPr>
  </w:style>
  <w:style w:type="character" w:styleId="65">
    <w:name w:val="endnote reference"/>
    <w:basedOn w:val="63"/>
    <w:qFormat/>
    <w:uiPriority w:val="0"/>
    <w:rPr>
      <w:vertAlign w:val="superscript"/>
    </w:rPr>
  </w:style>
  <w:style w:type="character" w:styleId="66">
    <w:name w:val="page number"/>
    <w:basedOn w:val="63"/>
    <w:qFormat/>
    <w:uiPriority w:val="0"/>
    <w:rPr>
      <w:rFonts w:cs="Times New Roman"/>
    </w:rPr>
  </w:style>
  <w:style w:type="character" w:styleId="67">
    <w:name w:val="FollowedHyperlink"/>
    <w:basedOn w:val="63"/>
    <w:qFormat/>
    <w:uiPriority w:val="0"/>
    <w:rPr>
      <w:color w:val="800080"/>
      <w:u w:val="single"/>
    </w:rPr>
  </w:style>
  <w:style w:type="character" w:styleId="68">
    <w:name w:val="Emphasis"/>
    <w:basedOn w:val="63"/>
    <w:qFormat/>
    <w:uiPriority w:val="0"/>
    <w:rPr>
      <w:b/>
      <w:i/>
      <w:spacing w:val="10"/>
      <w:shd w:val="clear" w:color="auto" w:fill="auto"/>
    </w:rPr>
  </w:style>
  <w:style w:type="character" w:styleId="69">
    <w:name w:val="line number"/>
    <w:basedOn w:val="63"/>
    <w:qFormat/>
    <w:uiPriority w:val="0"/>
    <w:rPr>
      <w:rFonts w:cs="Times New Roman"/>
    </w:rPr>
  </w:style>
  <w:style w:type="character" w:styleId="70">
    <w:name w:val="HTML Typewriter"/>
    <w:basedOn w:val="63"/>
    <w:qFormat/>
    <w:uiPriority w:val="0"/>
    <w:rPr>
      <w:rFonts w:ascii="宋体" w:hAnsi="宋体" w:eastAsia="宋体"/>
      <w:sz w:val="24"/>
    </w:rPr>
  </w:style>
  <w:style w:type="character" w:styleId="71">
    <w:name w:val="Hyperlink"/>
    <w:basedOn w:val="63"/>
    <w:qFormat/>
    <w:uiPriority w:val="99"/>
    <w:rPr>
      <w:color w:val="0000FF"/>
      <w:u w:val="single"/>
    </w:rPr>
  </w:style>
  <w:style w:type="character" w:styleId="72">
    <w:name w:val="annotation reference"/>
    <w:basedOn w:val="63"/>
    <w:qFormat/>
    <w:uiPriority w:val="99"/>
    <w:rPr>
      <w:sz w:val="21"/>
    </w:rPr>
  </w:style>
  <w:style w:type="character" w:styleId="73">
    <w:name w:val="footnote reference"/>
    <w:basedOn w:val="63"/>
    <w:qFormat/>
    <w:uiPriority w:val="0"/>
    <w:rPr>
      <w:vertAlign w:val="superscript"/>
    </w:rPr>
  </w:style>
  <w:style w:type="character" w:styleId="74">
    <w:name w:val="HTML Sample"/>
    <w:basedOn w:val="63"/>
    <w:qFormat/>
    <w:uiPriority w:val="0"/>
    <w:rPr>
      <w:rFonts w:ascii="Courier New" w:hAnsi="宋体" w:eastAsia="宋体"/>
    </w:rPr>
  </w:style>
  <w:style w:type="paragraph" w:customStyle="1" w:styleId="7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77">
    <w:name w:val="页脚 Char1"/>
    <w:basedOn w:val="63"/>
    <w:qFormat/>
    <w:uiPriority w:val="0"/>
    <w:rPr>
      <w:rFonts w:cs="Times New Roman"/>
      <w:kern w:val="2"/>
      <w:sz w:val="18"/>
      <w:szCs w:val="18"/>
    </w:rPr>
  </w:style>
  <w:style w:type="character" w:customStyle="1" w:styleId="78">
    <w:name w:val="正文文本 字符"/>
    <w:basedOn w:val="63"/>
    <w:link w:val="23"/>
    <w:qFormat/>
    <w:uiPriority w:val="0"/>
    <w:rPr>
      <w:rFonts w:ascii="楷体_GB2312" w:hAnsi="Arial" w:eastAsia="楷体_GB2312" w:cs="Times New Roman"/>
      <w:sz w:val="20"/>
      <w:szCs w:val="20"/>
    </w:rPr>
  </w:style>
  <w:style w:type="character" w:customStyle="1" w:styleId="79">
    <w:name w:val="Body Text Indent 2 Char"/>
    <w:qFormat/>
    <w:uiPriority w:val="0"/>
    <w:rPr>
      <w:rFonts w:ascii="Arial" w:hAnsi="Arial" w:eastAsia="仿宋_GB2312"/>
      <w:sz w:val="32"/>
    </w:rPr>
  </w:style>
  <w:style w:type="character" w:customStyle="1" w:styleId="80">
    <w:name w:val="标题 5 字符"/>
    <w:basedOn w:val="63"/>
    <w:link w:val="7"/>
    <w:qFormat/>
    <w:uiPriority w:val="0"/>
    <w:rPr>
      <w:rFonts w:ascii="黑体" w:hAnsi="Times New Roman" w:eastAsia="黑体" w:cs="Times New Roman"/>
      <w:b/>
      <w:color w:val="000000"/>
      <w:kern w:val="0"/>
      <w:sz w:val="20"/>
      <w:szCs w:val="20"/>
    </w:rPr>
  </w:style>
  <w:style w:type="character" w:customStyle="1" w:styleId="81">
    <w:name w:val="Body Text Indent 3 Char1"/>
    <w:basedOn w:val="63"/>
    <w:qFormat/>
    <w:uiPriority w:val="0"/>
    <w:rPr>
      <w:rFonts w:ascii="Times New Roman" w:hAnsi="Times New Roman"/>
      <w:kern w:val="2"/>
      <w:sz w:val="16"/>
      <w:szCs w:val="16"/>
    </w:rPr>
  </w:style>
  <w:style w:type="character" w:customStyle="1" w:styleId="82">
    <w:name w:val="副标题 字符"/>
    <w:basedOn w:val="63"/>
    <w:link w:val="44"/>
    <w:qFormat/>
    <w:uiPriority w:val="0"/>
    <w:rPr>
      <w:rFonts w:ascii="Cambria" w:hAnsi="Cambria" w:eastAsia="宋体" w:cs="Times New Roman"/>
      <w:i/>
      <w:iCs/>
      <w:spacing w:val="13"/>
      <w:kern w:val="0"/>
      <w:sz w:val="24"/>
      <w:szCs w:val="24"/>
      <w:lang w:eastAsia="en-US"/>
    </w:rPr>
  </w:style>
  <w:style w:type="character" w:customStyle="1" w:styleId="83">
    <w:name w:val="listbenefit"/>
    <w:qFormat/>
    <w:uiPriority w:val="0"/>
  </w:style>
  <w:style w:type="character" w:customStyle="1" w:styleId="84">
    <w:name w:val="Char Char27"/>
    <w:qFormat/>
    <w:uiPriority w:val="0"/>
    <w:rPr>
      <w:b/>
      <w:kern w:val="44"/>
      <w:sz w:val="44"/>
    </w:rPr>
  </w:style>
  <w:style w:type="character" w:customStyle="1" w:styleId="85">
    <w:name w:val="param-value"/>
    <w:basedOn w:val="63"/>
    <w:qFormat/>
    <w:uiPriority w:val="0"/>
    <w:rPr>
      <w:rFonts w:cs="Times New Roman"/>
    </w:rPr>
  </w:style>
  <w:style w:type="character" w:customStyle="1" w:styleId="86">
    <w:name w:val="纯文本 Char Char Char1"/>
    <w:qFormat/>
    <w:uiPriority w:val="0"/>
    <w:rPr>
      <w:rFonts w:ascii="宋体" w:hAnsi="Courier New" w:eastAsia="宋体"/>
      <w:kern w:val="2"/>
      <w:sz w:val="21"/>
      <w:lang w:val="en-US" w:eastAsia="zh-CN"/>
    </w:rPr>
  </w:style>
  <w:style w:type="character" w:customStyle="1" w:styleId="87">
    <w:name w:val="apple-converted-space"/>
    <w:basedOn w:val="63"/>
    <w:qFormat/>
    <w:uiPriority w:val="0"/>
    <w:rPr>
      <w:rFonts w:cs="Times New Roman"/>
    </w:rPr>
  </w:style>
  <w:style w:type="character" w:customStyle="1" w:styleId="88">
    <w:name w:val="Char Char29"/>
    <w:qFormat/>
    <w:uiPriority w:val="0"/>
    <w:rPr>
      <w:rFonts w:ascii="Times New Roman" w:hAnsi="Times New Roman" w:eastAsia="宋体"/>
      <w:b/>
      <w:kern w:val="44"/>
      <w:sz w:val="44"/>
    </w:rPr>
  </w:style>
  <w:style w:type="character" w:customStyle="1" w:styleId="89">
    <w:name w:val="标题 3 Char"/>
    <w:basedOn w:val="63"/>
    <w:qFormat/>
    <w:uiPriority w:val="0"/>
    <w:rPr>
      <w:rFonts w:ascii="Times New Roman" w:hAnsi="Times New Roman" w:eastAsia="宋体" w:cs="Times New Roman"/>
      <w:b/>
      <w:bCs/>
      <w:sz w:val="32"/>
      <w:szCs w:val="32"/>
    </w:rPr>
  </w:style>
  <w:style w:type="character" w:customStyle="1" w:styleId="90">
    <w:name w:val="标题 4 字符"/>
    <w:basedOn w:val="63"/>
    <w:link w:val="6"/>
    <w:qFormat/>
    <w:uiPriority w:val="0"/>
    <w:rPr>
      <w:rFonts w:ascii="Arial" w:hAnsi="Arial" w:eastAsia="黑体" w:cs="Times New Roman"/>
      <w:b/>
      <w:sz w:val="20"/>
      <w:szCs w:val="20"/>
    </w:rPr>
  </w:style>
  <w:style w:type="character" w:customStyle="1" w:styleId="91">
    <w:name w:val="正文文本 3 字符"/>
    <w:basedOn w:val="63"/>
    <w:link w:val="22"/>
    <w:qFormat/>
    <w:uiPriority w:val="0"/>
    <w:rPr>
      <w:rFonts w:ascii="仿宋_GB2312" w:hAnsi="Arial" w:eastAsia="仿宋_GB2312" w:cs="Times New Roman"/>
      <w:sz w:val="20"/>
      <w:szCs w:val="20"/>
    </w:rPr>
  </w:style>
  <w:style w:type="character" w:customStyle="1" w:styleId="92">
    <w:name w:val="正文文本缩进 Char"/>
    <w:basedOn w:val="63"/>
    <w:qFormat/>
    <w:uiPriority w:val="0"/>
    <w:rPr>
      <w:rFonts w:ascii="Times New Roman" w:hAnsi="Times New Roman" w:eastAsia="宋体" w:cs="Times New Roman"/>
      <w:sz w:val="20"/>
      <w:szCs w:val="20"/>
    </w:rPr>
  </w:style>
  <w:style w:type="character" w:customStyle="1" w:styleId="93">
    <w:name w:val="Plain Text Char"/>
    <w:qFormat/>
    <w:uiPriority w:val="0"/>
    <w:rPr>
      <w:rFonts w:ascii="宋体" w:hAnsi="Courier New"/>
    </w:rPr>
  </w:style>
  <w:style w:type="character" w:customStyle="1" w:styleId="94">
    <w:name w:val="HTML 预设格式 Char"/>
    <w:basedOn w:val="63"/>
    <w:qFormat/>
    <w:uiPriority w:val="0"/>
    <w:rPr>
      <w:rFonts w:ascii="Courier New" w:hAnsi="Courier New" w:eastAsia="宋体" w:cs="Courier New"/>
      <w:sz w:val="20"/>
      <w:szCs w:val="20"/>
    </w:rPr>
  </w:style>
  <w:style w:type="character" w:customStyle="1" w:styleId="95">
    <w:name w:val="批注文字 Char Char"/>
    <w:qFormat/>
    <w:uiPriority w:val="0"/>
    <w:rPr>
      <w:rFonts w:eastAsia="宋体"/>
      <w:kern w:val="2"/>
      <w:sz w:val="21"/>
      <w:lang w:val="en-US" w:eastAsia="zh-CN"/>
    </w:rPr>
  </w:style>
  <w:style w:type="character" w:customStyle="1" w:styleId="96">
    <w:name w:val="Body Text Indent Char"/>
    <w:qFormat/>
    <w:uiPriority w:val="0"/>
    <w:rPr>
      <w:rFonts w:ascii="楷体_GB2312" w:eastAsia="楷体_GB2312"/>
      <w:sz w:val="32"/>
    </w:rPr>
  </w:style>
  <w:style w:type="character" w:customStyle="1" w:styleId="97">
    <w:name w:val="已访问的超链接1"/>
    <w:qFormat/>
    <w:uiPriority w:val="0"/>
    <w:rPr>
      <w:color w:val="auto"/>
      <w:u w:val="none"/>
    </w:rPr>
  </w:style>
  <w:style w:type="character" w:customStyle="1" w:styleId="98">
    <w:name w:val="纯文本 Char Char Char"/>
    <w:qFormat/>
    <w:uiPriority w:val="0"/>
    <w:rPr>
      <w:rFonts w:ascii="宋体" w:hAnsi="Courier New" w:eastAsia="宋体"/>
      <w:kern w:val="2"/>
      <w:sz w:val="21"/>
      <w:lang w:val="en-US" w:eastAsia="zh-CN"/>
    </w:rPr>
  </w:style>
  <w:style w:type="character" w:customStyle="1" w:styleId="99">
    <w:name w:val="普通文字1 Char"/>
    <w:qFormat/>
    <w:uiPriority w:val="0"/>
    <w:rPr>
      <w:rFonts w:ascii="宋体" w:eastAsia="宋体"/>
      <w:kern w:val="2"/>
      <w:sz w:val="21"/>
      <w:lang w:val="en-US" w:eastAsia="zh-CN"/>
    </w:rPr>
  </w:style>
  <w:style w:type="character" w:customStyle="1" w:styleId="100">
    <w:name w:val="Comment Subject Char"/>
    <w:qFormat/>
    <w:uiPriority w:val="0"/>
    <w:rPr>
      <w:b/>
    </w:rPr>
  </w:style>
  <w:style w:type="character" w:customStyle="1" w:styleId="101">
    <w:name w:val="Char Char28"/>
    <w:qFormat/>
    <w:uiPriority w:val="0"/>
    <w:rPr>
      <w:rFonts w:ascii="Arial" w:hAnsi="Arial" w:eastAsia="黑体"/>
      <w:b/>
      <w:sz w:val="32"/>
    </w:rPr>
  </w:style>
  <w:style w:type="character" w:customStyle="1" w:styleId="102">
    <w:name w:val="Char Char23"/>
    <w:qFormat/>
    <w:uiPriority w:val="0"/>
    <w:rPr>
      <w:rFonts w:ascii="Arial" w:hAnsi="Arial" w:eastAsia="黑体"/>
      <w:b/>
      <w:kern w:val="2"/>
      <w:sz w:val="24"/>
    </w:rPr>
  </w:style>
  <w:style w:type="character" w:customStyle="1" w:styleId="103">
    <w:name w:val="Char Char21"/>
    <w:qFormat/>
    <w:uiPriority w:val="0"/>
    <w:rPr>
      <w:rFonts w:ascii="Arial" w:hAnsi="Arial" w:eastAsia="黑体"/>
      <w:kern w:val="2"/>
      <w:sz w:val="24"/>
    </w:rPr>
  </w:style>
  <w:style w:type="character" w:customStyle="1" w:styleId="104">
    <w:name w:val="Char Char2"/>
    <w:qFormat/>
    <w:uiPriority w:val="0"/>
    <w:rPr>
      <w:rFonts w:ascii="宋体" w:hAnsi="Courier New" w:eastAsia="宋体"/>
      <w:kern w:val="2"/>
      <w:sz w:val="21"/>
      <w:lang w:val="en-US" w:eastAsia="zh-CN"/>
    </w:rPr>
  </w:style>
  <w:style w:type="character" w:customStyle="1" w:styleId="105">
    <w:name w:val="t1"/>
    <w:qFormat/>
    <w:uiPriority w:val="0"/>
  </w:style>
  <w:style w:type="character" w:customStyle="1" w:styleId="106">
    <w:name w:val="华宇段落1 Char Char Char"/>
    <w:qFormat/>
    <w:uiPriority w:val="0"/>
    <w:rPr>
      <w:rFonts w:eastAsia="宋体"/>
      <w:kern w:val="2"/>
      <w:sz w:val="24"/>
      <w:lang w:val="en-US" w:eastAsia="zh-CN"/>
    </w:rPr>
  </w:style>
  <w:style w:type="character" w:customStyle="1" w:styleId="107">
    <w:name w:val="正文文本首行缩进 字符"/>
    <w:basedOn w:val="78"/>
    <w:link w:val="59"/>
    <w:qFormat/>
    <w:uiPriority w:val="0"/>
    <w:rPr>
      <w:rFonts w:ascii="Times New Roman" w:hAnsi="Times New Roman" w:eastAsia="宋体" w:cs="Times New Roman"/>
      <w:sz w:val="24"/>
      <w:szCs w:val="24"/>
    </w:rPr>
  </w:style>
  <w:style w:type="character" w:customStyle="1" w:styleId="108">
    <w:name w:val="纯文本 Char1"/>
    <w:qFormat/>
    <w:uiPriority w:val="0"/>
    <w:rPr>
      <w:rFonts w:ascii="宋体" w:hAnsi="Courier New"/>
      <w:kern w:val="2"/>
      <w:sz w:val="21"/>
    </w:rPr>
  </w:style>
  <w:style w:type="character" w:customStyle="1" w:styleId="109">
    <w:name w:val="textcontents"/>
    <w:basedOn w:val="63"/>
    <w:qFormat/>
    <w:uiPriority w:val="0"/>
    <w:rPr>
      <w:rFonts w:cs="Times New Roman"/>
    </w:rPr>
  </w:style>
  <w:style w:type="character" w:customStyle="1" w:styleId="110">
    <w:name w:val="Intense Quote Char2"/>
    <w:basedOn w:val="63"/>
    <w:qFormat/>
    <w:uiPriority w:val="0"/>
    <w:rPr>
      <w:rFonts w:ascii="Times New Roman" w:hAnsi="Times New Roman" w:eastAsia="宋体" w:cs="Times New Roman"/>
      <w:b/>
      <w:bCs/>
      <w:i/>
      <w:iCs/>
      <w:color w:val="4F81BD"/>
      <w:sz w:val="20"/>
      <w:szCs w:val="20"/>
    </w:rPr>
  </w:style>
  <w:style w:type="character" w:customStyle="1" w:styleId="111">
    <w:name w:val="纯文本 Char"/>
    <w:basedOn w:val="63"/>
    <w:qFormat/>
    <w:uiPriority w:val="0"/>
    <w:rPr>
      <w:rFonts w:ascii="宋体" w:hAnsi="Courier New" w:eastAsia="宋体" w:cs="Courier New"/>
      <w:sz w:val="21"/>
      <w:szCs w:val="21"/>
    </w:rPr>
  </w:style>
  <w:style w:type="character" w:customStyle="1" w:styleId="112">
    <w:name w:val="我的正文 Char Char"/>
    <w:link w:val="113"/>
    <w:qFormat/>
    <w:uiPriority w:val="0"/>
    <w:rPr>
      <w:rFonts w:ascii="宋体" w:eastAsia="宋体"/>
      <w:sz w:val="21"/>
    </w:rPr>
  </w:style>
  <w:style w:type="paragraph" w:customStyle="1" w:styleId="113">
    <w:name w:val="我的正文"/>
    <w:basedOn w:val="1"/>
    <w:link w:val="112"/>
    <w:qFormat/>
    <w:uiPriority w:val="0"/>
    <w:pPr>
      <w:widowControl/>
      <w:spacing w:line="360" w:lineRule="auto"/>
      <w:ind w:firstLine="420"/>
      <w:jc w:val="left"/>
    </w:pPr>
    <w:rPr>
      <w:rFonts w:ascii="宋体" w:hAnsi="Calibri"/>
      <w:kern w:val="0"/>
    </w:rPr>
  </w:style>
  <w:style w:type="character" w:customStyle="1" w:styleId="114">
    <w:name w:val="Title Char"/>
    <w:qFormat/>
    <w:uiPriority w:val="0"/>
    <w:rPr>
      <w:rFonts w:eastAsia="黑体"/>
      <w:b/>
      <w:sz w:val="28"/>
      <w:lang w:val="en-GB"/>
    </w:rPr>
  </w:style>
  <w:style w:type="character" w:customStyle="1" w:styleId="115">
    <w:name w:val="正文文本缩进 3 字符"/>
    <w:basedOn w:val="63"/>
    <w:link w:val="47"/>
    <w:qFormat/>
    <w:uiPriority w:val="0"/>
    <w:rPr>
      <w:rFonts w:ascii="Times New Roman" w:hAnsi="Times New Roman" w:eastAsia="宋体" w:cs="Times New Roman"/>
      <w:sz w:val="16"/>
      <w:szCs w:val="16"/>
    </w:rPr>
  </w:style>
  <w:style w:type="character" w:customStyle="1" w:styleId="116">
    <w:name w:val="Title1 Char"/>
    <w:qFormat/>
    <w:uiPriority w:val="0"/>
    <w:rPr>
      <w:rFonts w:eastAsia="宋体"/>
      <w:b/>
      <w:kern w:val="44"/>
      <w:sz w:val="44"/>
      <w:lang w:val="en-US" w:eastAsia="zh-CN"/>
    </w:rPr>
  </w:style>
  <w:style w:type="character" w:customStyle="1" w:styleId="117">
    <w:name w:val="content"/>
    <w:basedOn w:val="63"/>
    <w:qFormat/>
    <w:uiPriority w:val="0"/>
    <w:rPr>
      <w:rFonts w:cs="Times New Roman"/>
    </w:rPr>
  </w:style>
  <w:style w:type="character" w:customStyle="1" w:styleId="118">
    <w:name w:val="Char Char17"/>
    <w:qFormat/>
    <w:uiPriority w:val="0"/>
    <w:rPr>
      <w:rFonts w:ascii="宋体" w:hAnsi="Courier New"/>
      <w:kern w:val="2"/>
      <w:sz w:val="21"/>
    </w:rPr>
  </w:style>
  <w:style w:type="character" w:customStyle="1" w:styleId="119">
    <w:name w:val="标准小四 Char Char"/>
    <w:qFormat/>
    <w:uiPriority w:val="0"/>
    <w:rPr>
      <w:rFonts w:ascii="Arial" w:hAnsi="Arial" w:eastAsia="宋体"/>
      <w:kern w:val="2"/>
      <w:sz w:val="21"/>
      <w:lang w:val="en-US" w:eastAsia="zh-CN"/>
    </w:rPr>
  </w:style>
  <w:style w:type="character" w:customStyle="1" w:styleId="120">
    <w:name w:val="样式 宋体 小四"/>
    <w:qFormat/>
    <w:uiPriority w:val="0"/>
    <w:rPr>
      <w:rFonts w:ascii="宋体" w:eastAsia="宋体"/>
      <w:sz w:val="24"/>
    </w:rPr>
  </w:style>
  <w:style w:type="character" w:customStyle="1" w:styleId="121">
    <w:name w:val="ih151"/>
    <w:qFormat/>
    <w:uiPriority w:val="0"/>
    <w:rPr>
      <w:color w:val="666666"/>
      <w:sz w:val="18"/>
      <w:u w:val="none"/>
    </w:rPr>
  </w:style>
  <w:style w:type="character" w:customStyle="1" w:styleId="122">
    <w:name w:val="style13"/>
    <w:qFormat/>
    <w:uiPriority w:val="0"/>
    <w:rPr>
      <w:sz w:val="18"/>
    </w:rPr>
  </w:style>
  <w:style w:type="character" w:customStyle="1" w:styleId="123">
    <w:name w:val="纯文本 字符"/>
    <w:basedOn w:val="63"/>
    <w:link w:val="30"/>
    <w:qFormat/>
    <w:uiPriority w:val="99"/>
    <w:rPr>
      <w:rFonts w:ascii="宋体" w:hAnsi="Courier New" w:cs="Courier New"/>
      <w:kern w:val="2"/>
      <w:sz w:val="21"/>
      <w:szCs w:val="21"/>
    </w:rPr>
  </w:style>
  <w:style w:type="character" w:customStyle="1" w:styleId="124">
    <w:name w:val="标题 6 字符"/>
    <w:basedOn w:val="63"/>
    <w:link w:val="8"/>
    <w:qFormat/>
    <w:uiPriority w:val="0"/>
    <w:rPr>
      <w:rFonts w:ascii="Arial" w:hAnsi="Arial" w:eastAsia="黑体" w:cs="Times New Roman"/>
      <w:b/>
      <w:bCs/>
      <w:sz w:val="24"/>
      <w:szCs w:val="24"/>
    </w:rPr>
  </w:style>
  <w:style w:type="character" w:customStyle="1" w:styleId="125">
    <w:name w:val="style131"/>
    <w:qFormat/>
    <w:uiPriority w:val="0"/>
    <w:rPr>
      <w:sz w:val="18"/>
    </w:rPr>
  </w:style>
  <w:style w:type="character" w:customStyle="1" w:styleId="126">
    <w:name w:val="Char Char25"/>
    <w:qFormat/>
    <w:uiPriority w:val="0"/>
    <w:rPr>
      <w:rFonts w:ascii="Arial" w:hAnsi="Arial" w:eastAsia="黑体"/>
      <w:b/>
      <w:kern w:val="2"/>
      <w:sz w:val="28"/>
    </w:rPr>
  </w:style>
  <w:style w:type="character" w:customStyle="1" w:styleId="127">
    <w:name w:val="不明显强调1"/>
    <w:basedOn w:val="63"/>
    <w:qFormat/>
    <w:uiPriority w:val="0"/>
    <w:rPr>
      <w:i/>
    </w:rPr>
  </w:style>
  <w:style w:type="character" w:customStyle="1" w:styleId="128">
    <w:name w:val="标准文本 Char Char"/>
    <w:qFormat/>
    <w:uiPriority w:val="0"/>
    <w:rPr>
      <w:rFonts w:eastAsia="宋体"/>
      <w:kern w:val="2"/>
      <w:sz w:val="24"/>
      <w:lang w:val="en-US" w:eastAsia="zh-CN"/>
    </w:rPr>
  </w:style>
  <w:style w:type="character" w:customStyle="1" w:styleId="129">
    <w:name w:val="Comment Subject Char1"/>
    <w:basedOn w:val="130"/>
    <w:qFormat/>
    <w:uiPriority w:val="0"/>
    <w:rPr>
      <w:rFonts w:ascii="Times New Roman" w:hAnsi="Times New Roman" w:eastAsia="宋体" w:cs="Times New Roman"/>
      <w:b/>
      <w:bCs/>
      <w:kern w:val="2"/>
      <w:sz w:val="21"/>
      <w:szCs w:val="20"/>
    </w:rPr>
  </w:style>
  <w:style w:type="character" w:customStyle="1" w:styleId="130">
    <w:name w:val="批注文字 字符"/>
    <w:basedOn w:val="63"/>
    <w:link w:val="19"/>
    <w:qFormat/>
    <w:uiPriority w:val="99"/>
    <w:rPr>
      <w:rFonts w:ascii="Times New Roman" w:hAnsi="Times New Roman" w:eastAsia="宋体" w:cs="Times New Roman"/>
      <w:sz w:val="20"/>
      <w:szCs w:val="20"/>
    </w:rPr>
  </w:style>
  <w:style w:type="character" w:customStyle="1" w:styleId="131">
    <w:name w:val="normalfont1"/>
    <w:qFormat/>
    <w:uiPriority w:val="0"/>
    <w:rPr>
      <w:rFonts w:ascii="??" w:hAnsi="??"/>
      <w:sz w:val="18"/>
      <w:u w:val="none"/>
    </w:rPr>
  </w:style>
  <w:style w:type="character" w:customStyle="1" w:styleId="132">
    <w:name w:val="小四 段落 宋体 Char Char Char Char Char Char Char Char"/>
    <w:qFormat/>
    <w:uiPriority w:val="0"/>
    <w:rPr>
      <w:rFonts w:eastAsia="宋体"/>
      <w:kern w:val="2"/>
      <w:sz w:val="24"/>
      <w:lang w:val="en-US" w:eastAsia="zh-CN"/>
    </w:rPr>
  </w:style>
  <w:style w:type="character" w:customStyle="1" w:styleId="133">
    <w:name w:val="签名 字符"/>
    <w:basedOn w:val="63"/>
    <w:link w:val="39"/>
    <w:qFormat/>
    <w:uiPriority w:val="0"/>
    <w:rPr>
      <w:rFonts w:ascii="Times New Roman" w:hAnsi="Times New Roman" w:eastAsia="仿宋_GB2312" w:cs="Times New Roman"/>
      <w:kern w:val="0"/>
      <w:sz w:val="20"/>
      <w:szCs w:val="20"/>
    </w:rPr>
  </w:style>
  <w:style w:type="character" w:customStyle="1" w:styleId="134">
    <w:name w:val="标题 Char1"/>
    <w:qFormat/>
    <w:uiPriority w:val="0"/>
    <w:rPr>
      <w:rFonts w:ascii="Cambria" w:eastAsia="宋体"/>
      <w:b/>
      <w:sz w:val="32"/>
    </w:rPr>
  </w:style>
  <w:style w:type="character" w:customStyle="1" w:styleId="135">
    <w:name w:val="脚注文本 字符"/>
    <w:basedOn w:val="63"/>
    <w:link w:val="45"/>
    <w:qFormat/>
    <w:uiPriority w:val="0"/>
    <w:rPr>
      <w:rFonts w:ascii="Times New Roman" w:hAnsi="Times New Roman" w:eastAsia="宋体" w:cs="Times New Roman"/>
      <w:sz w:val="18"/>
      <w:szCs w:val="18"/>
    </w:rPr>
  </w:style>
  <w:style w:type="character" w:customStyle="1" w:styleId="136">
    <w:name w:val="页眉 字符"/>
    <w:basedOn w:val="63"/>
    <w:link w:val="38"/>
    <w:qFormat/>
    <w:uiPriority w:val="0"/>
    <w:rPr>
      <w:rFonts w:cs="Times New Roman"/>
      <w:sz w:val="18"/>
      <w:szCs w:val="18"/>
    </w:rPr>
  </w:style>
  <w:style w:type="character" w:customStyle="1" w:styleId="137">
    <w:name w:val="Quote Char Char"/>
    <w:qFormat/>
    <w:uiPriority w:val="0"/>
    <w:rPr>
      <w:rFonts w:ascii="Calibri" w:hAnsi="Calibri"/>
      <w:i/>
      <w:sz w:val="22"/>
      <w:lang w:eastAsia="en-US"/>
    </w:rPr>
  </w:style>
  <w:style w:type="character" w:customStyle="1" w:styleId="138">
    <w:name w:val="content_lineheight1"/>
    <w:basedOn w:val="63"/>
    <w:qFormat/>
    <w:uiPriority w:val="0"/>
    <w:rPr>
      <w:rFonts w:cs="Times New Roman"/>
    </w:rPr>
  </w:style>
  <w:style w:type="character" w:customStyle="1" w:styleId="139">
    <w:name w:val="标题 7 字符"/>
    <w:basedOn w:val="63"/>
    <w:link w:val="9"/>
    <w:qFormat/>
    <w:uiPriority w:val="0"/>
    <w:rPr>
      <w:rFonts w:ascii="Times New Roman" w:hAnsi="Times New Roman" w:eastAsia="宋体" w:cs="Times New Roman"/>
      <w:b/>
      <w:bCs/>
      <w:sz w:val="24"/>
      <w:szCs w:val="24"/>
    </w:rPr>
  </w:style>
  <w:style w:type="character" w:customStyle="1" w:styleId="140">
    <w:name w:val="Title Char1"/>
    <w:basedOn w:val="63"/>
    <w:qFormat/>
    <w:uiPriority w:val="0"/>
    <w:rPr>
      <w:rFonts w:ascii="Cambria" w:hAnsi="Cambria" w:cs="Times New Roman"/>
      <w:b/>
      <w:bCs/>
      <w:kern w:val="2"/>
      <w:sz w:val="32"/>
      <w:szCs w:val="32"/>
    </w:rPr>
  </w:style>
  <w:style w:type="character" w:customStyle="1" w:styleId="141">
    <w:name w:val="正文 + 宋体 Char"/>
    <w:qFormat/>
    <w:uiPriority w:val="0"/>
    <w:rPr>
      <w:rFonts w:eastAsia="宋体"/>
      <w:kern w:val="2"/>
      <w:sz w:val="24"/>
      <w:lang w:val="en-US" w:eastAsia="zh-CN"/>
    </w:rPr>
  </w:style>
  <w:style w:type="character" w:customStyle="1" w:styleId="142">
    <w:name w:val="日期 字符"/>
    <w:basedOn w:val="63"/>
    <w:link w:val="33"/>
    <w:qFormat/>
    <w:uiPriority w:val="0"/>
    <w:rPr>
      <w:rFonts w:ascii="Times New Roman" w:hAnsi="Times New Roman" w:eastAsia="宋体" w:cs="Times New Roman"/>
      <w:sz w:val="20"/>
      <w:szCs w:val="20"/>
    </w:rPr>
  </w:style>
  <w:style w:type="character" w:customStyle="1" w:styleId="143">
    <w:name w:val="特点 Char1"/>
    <w:qFormat/>
    <w:uiPriority w:val="0"/>
    <w:rPr>
      <w:rFonts w:eastAsia="宋体"/>
      <w:kern w:val="2"/>
      <w:sz w:val="21"/>
      <w:lang w:val="en-US" w:eastAsia="zh-CN"/>
    </w:rPr>
  </w:style>
  <w:style w:type="character" w:customStyle="1" w:styleId="144">
    <w:name w:val="表格抬头 Char Char"/>
    <w:link w:val="145"/>
    <w:qFormat/>
    <w:uiPriority w:val="0"/>
    <w:rPr>
      <w:rFonts w:ascii="黑体" w:eastAsia="黑体"/>
      <w:b/>
    </w:rPr>
  </w:style>
  <w:style w:type="paragraph" w:customStyle="1" w:styleId="145">
    <w:name w:val="表格抬头"/>
    <w:basedOn w:val="1"/>
    <w:link w:val="144"/>
    <w:qFormat/>
    <w:uiPriority w:val="0"/>
    <w:pPr>
      <w:jc w:val="center"/>
    </w:pPr>
    <w:rPr>
      <w:rFonts w:ascii="黑体" w:hAnsi="Calibri" w:eastAsia="黑体"/>
      <w:b/>
      <w:kern w:val="0"/>
      <w:sz w:val="20"/>
    </w:rPr>
  </w:style>
  <w:style w:type="character" w:customStyle="1" w:styleId="146">
    <w:name w:val="批注主题 字符"/>
    <w:basedOn w:val="130"/>
    <w:link w:val="58"/>
    <w:qFormat/>
    <w:uiPriority w:val="0"/>
    <w:rPr>
      <w:rFonts w:ascii="Times New Roman" w:hAnsi="Times New Roman" w:eastAsia="宋体" w:cs="Times New Roman"/>
      <w:b/>
      <w:bCs/>
      <w:sz w:val="20"/>
      <w:szCs w:val="20"/>
    </w:rPr>
  </w:style>
  <w:style w:type="character" w:customStyle="1" w:styleId="147">
    <w:name w:val="HTML Preformatted Char"/>
    <w:qFormat/>
    <w:uiPriority w:val="0"/>
    <w:rPr>
      <w:rFonts w:ascii="黑体" w:hAnsi="Courier New" w:eastAsia="黑体"/>
    </w:rPr>
  </w:style>
  <w:style w:type="character" w:customStyle="1" w:styleId="148">
    <w:name w:val="h Char Char"/>
    <w:qFormat/>
    <w:uiPriority w:val="0"/>
    <w:rPr>
      <w:rFonts w:eastAsia="宋体"/>
      <w:kern w:val="2"/>
      <w:sz w:val="18"/>
      <w:lang w:val="en-US" w:eastAsia="zh-CN"/>
    </w:rPr>
  </w:style>
  <w:style w:type="character" w:customStyle="1" w:styleId="149">
    <w:name w:val="subtitle1"/>
    <w:qFormat/>
    <w:uiPriority w:val="0"/>
    <w:rPr>
      <w:rFonts w:ascii="Georgia" w:hAnsi="Georgia"/>
      <w:b/>
      <w:color w:val="666666"/>
      <w:sz w:val="18"/>
    </w:rPr>
  </w:style>
  <w:style w:type="character" w:customStyle="1" w:styleId="150">
    <w:name w:val="样式 非加粗"/>
    <w:qFormat/>
    <w:uiPriority w:val="0"/>
    <w:rPr>
      <w:rFonts w:eastAsia="宋体"/>
      <w:sz w:val="28"/>
    </w:rPr>
  </w:style>
  <w:style w:type="character" w:customStyle="1" w:styleId="151">
    <w:name w:val="小四 段落 宋体 Char Char Char Char Char"/>
    <w:link w:val="152"/>
    <w:qFormat/>
    <w:uiPriority w:val="0"/>
    <w:rPr>
      <w:rFonts w:eastAsia="宋体"/>
      <w:kern w:val="2"/>
      <w:sz w:val="24"/>
      <w:lang w:val="en-US" w:eastAsia="zh-CN"/>
    </w:rPr>
  </w:style>
  <w:style w:type="paragraph" w:customStyle="1" w:styleId="152">
    <w:name w:val="小四 段落 宋体"/>
    <w:basedOn w:val="16"/>
    <w:link w:val="151"/>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3">
    <w:name w:val="标题 8 字符"/>
    <w:basedOn w:val="63"/>
    <w:link w:val="10"/>
    <w:qFormat/>
    <w:uiPriority w:val="0"/>
    <w:rPr>
      <w:rFonts w:ascii="Arial" w:hAnsi="Arial" w:eastAsia="黑体" w:cs="Times New Roman"/>
      <w:sz w:val="24"/>
      <w:szCs w:val="24"/>
    </w:rPr>
  </w:style>
  <w:style w:type="character" w:customStyle="1" w:styleId="154">
    <w:name w:val="Document Map Char"/>
    <w:qFormat/>
    <w:uiPriority w:val="0"/>
    <w:rPr>
      <w:shd w:val="clear" w:color="auto" w:fill="000080"/>
    </w:rPr>
  </w:style>
  <w:style w:type="character" w:customStyle="1" w:styleId="155">
    <w:name w:val="para_small"/>
    <w:basedOn w:val="63"/>
    <w:qFormat/>
    <w:uiPriority w:val="0"/>
    <w:rPr>
      <w:rFonts w:cs="Times New Roman"/>
    </w:rPr>
  </w:style>
  <w:style w:type="character" w:customStyle="1" w:styleId="156">
    <w:name w:val="2nd level Char"/>
    <w:qFormat/>
    <w:uiPriority w:val="0"/>
    <w:rPr>
      <w:rFonts w:ascii="Arial" w:hAnsi="Arial" w:eastAsia="黑体"/>
      <w:b/>
      <w:kern w:val="2"/>
      <w:sz w:val="32"/>
      <w:lang w:val="en-US" w:eastAsia="zh-CN"/>
    </w:rPr>
  </w:style>
  <w:style w:type="character" w:customStyle="1" w:styleId="157">
    <w:name w:val="小四 段落 宋体 Char Char Char Char1"/>
    <w:qFormat/>
    <w:uiPriority w:val="0"/>
    <w:rPr>
      <w:rFonts w:eastAsia="宋体"/>
      <w:kern w:val="2"/>
      <w:sz w:val="24"/>
      <w:lang w:val="en-US" w:eastAsia="zh-CN"/>
    </w:rPr>
  </w:style>
  <w:style w:type="character" w:customStyle="1" w:styleId="158">
    <w:name w:val="Body Text Indent 2 Char1"/>
    <w:basedOn w:val="63"/>
    <w:qFormat/>
    <w:uiPriority w:val="0"/>
    <w:rPr>
      <w:rFonts w:ascii="Times New Roman" w:hAnsi="Times New Roman"/>
      <w:kern w:val="2"/>
      <w:sz w:val="21"/>
    </w:rPr>
  </w:style>
  <w:style w:type="character" w:customStyle="1" w:styleId="159">
    <w:name w:val="标题 9 字符"/>
    <w:basedOn w:val="63"/>
    <w:link w:val="11"/>
    <w:qFormat/>
    <w:uiPriority w:val="0"/>
    <w:rPr>
      <w:rFonts w:ascii="Arial" w:hAnsi="Arial" w:eastAsia="黑体" w:cs="Times New Roman"/>
      <w:sz w:val="21"/>
      <w:szCs w:val="21"/>
    </w:rPr>
  </w:style>
  <w:style w:type="character" w:customStyle="1" w:styleId="160">
    <w:name w:val="明显强调1"/>
    <w:basedOn w:val="63"/>
    <w:qFormat/>
    <w:uiPriority w:val="0"/>
    <w:rPr>
      <w:b/>
    </w:rPr>
  </w:style>
  <w:style w:type="character" w:customStyle="1" w:styleId="161">
    <w:name w:val="标题 2 字符"/>
    <w:basedOn w:val="63"/>
    <w:link w:val="4"/>
    <w:qFormat/>
    <w:uiPriority w:val="0"/>
    <w:rPr>
      <w:rFonts w:ascii="宋体" w:hAnsi="宋体" w:eastAsia="宋体" w:cs="Times New Roman"/>
      <w:b/>
      <w:sz w:val="24"/>
      <w:szCs w:val="24"/>
    </w:rPr>
  </w:style>
  <w:style w:type="character" w:customStyle="1" w:styleId="162">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3">
    <w:name w:val="Quote Char2"/>
    <w:basedOn w:val="63"/>
    <w:qFormat/>
    <w:uiPriority w:val="0"/>
    <w:rPr>
      <w:rFonts w:ascii="Times New Roman" w:hAnsi="Times New Roman" w:eastAsia="宋体" w:cs="Times New Roman"/>
      <w:i/>
      <w:iCs/>
      <w:color w:val="000000"/>
      <w:sz w:val="20"/>
      <w:szCs w:val="20"/>
    </w:rPr>
  </w:style>
  <w:style w:type="character" w:customStyle="1" w:styleId="164">
    <w:name w:val="小四 段落 宋体 Char Char Char1"/>
    <w:qFormat/>
    <w:uiPriority w:val="0"/>
    <w:rPr>
      <w:rFonts w:ascii="宋体" w:hAnsi="宋体" w:eastAsia="宋体"/>
      <w:kern w:val="2"/>
      <w:sz w:val="24"/>
      <w:lang w:val="en-US" w:eastAsia="zh-CN"/>
    </w:rPr>
  </w:style>
  <w:style w:type="character" w:customStyle="1" w:styleId="165">
    <w:name w:val="正文文本缩进 2 字符"/>
    <w:basedOn w:val="63"/>
    <w:link w:val="34"/>
    <w:qFormat/>
    <w:uiPriority w:val="0"/>
    <w:rPr>
      <w:rFonts w:ascii="Times New Roman" w:hAnsi="Times New Roman" w:eastAsia="宋体" w:cs="Times New Roman"/>
      <w:sz w:val="20"/>
      <w:szCs w:val="20"/>
    </w:rPr>
  </w:style>
  <w:style w:type="character" w:customStyle="1" w:styleId="166">
    <w:name w:val="Quote Char1"/>
    <w:basedOn w:val="63"/>
    <w:link w:val="167"/>
    <w:qFormat/>
    <w:uiPriority w:val="0"/>
    <w:rPr>
      <w:rFonts w:ascii="Times New Roman" w:hAnsi="Times New Roman"/>
      <w:i/>
      <w:iCs/>
      <w:color w:val="000000"/>
      <w:kern w:val="2"/>
      <w:sz w:val="21"/>
    </w:rPr>
  </w:style>
  <w:style w:type="paragraph" w:customStyle="1" w:styleId="167">
    <w:name w:val="引用1"/>
    <w:basedOn w:val="1"/>
    <w:next w:val="1"/>
    <w:link w:val="166"/>
    <w:qFormat/>
    <w:uiPriority w:val="0"/>
    <w:pPr>
      <w:widowControl/>
      <w:spacing w:before="200" w:line="276" w:lineRule="auto"/>
      <w:ind w:left="360" w:right="360"/>
      <w:jc w:val="left"/>
    </w:pPr>
    <w:rPr>
      <w:i/>
      <w:iCs/>
      <w:color w:val="000000"/>
      <w:sz w:val="20"/>
    </w:rPr>
  </w:style>
  <w:style w:type="character" w:customStyle="1" w:styleId="168">
    <w:name w:val="文档结构图 Char"/>
    <w:basedOn w:val="63"/>
    <w:qFormat/>
    <w:uiPriority w:val="0"/>
    <w:rPr>
      <w:rFonts w:ascii="宋体" w:hAnsi="Times New Roman" w:eastAsia="宋体" w:cs="Times New Roman"/>
      <w:sz w:val="18"/>
      <w:szCs w:val="18"/>
    </w:rPr>
  </w:style>
  <w:style w:type="character" w:customStyle="1" w:styleId="169">
    <w:name w:val="HTML 预设格式 字符"/>
    <w:basedOn w:val="63"/>
    <w:link w:val="54"/>
    <w:qFormat/>
    <w:uiPriority w:val="0"/>
    <w:rPr>
      <w:rFonts w:ascii="Courier New" w:hAnsi="Courier New" w:cs="Courier New"/>
      <w:kern w:val="2"/>
    </w:rPr>
  </w:style>
  <w:style w:type="character" w:customStyle="1" w:styleId="170">
    <w:name w:val="标准文本 Char Char Char"/>
    <w:qFormat/>
    <w:uiPriority w:val="0"/>
    <w:rPr>
      <w:rFonts w:eastAsia="宋体"/>
      <w:kern w:val="2"/>
      <w:sz w:val="24"/>
      <w:lang w:val="en-US" w:eastAsia="zh-CN"/>
    </w:rPr>
  </w:style>
  <w:style w:type="character" w:customStyle="1" w:styleId="171">
    <w:name w:val="正文文本缩进 字符"/>
    <w:basedOn w:val="63"/>
    <w:link w:val="24"/>
    <w:qFormat/>
    <w:uiPriority w:val="0"/>
    <w:rPr>
      <w:rFonts w:ascii="Times New Roman" w:hAnsi="Times New Roman"/>
      <w:kern w:val="2"/>
      <w:sz w:val="21"/>
    </w:rPr>
  </w:style>
  <w:style w:type="character" w:customStyle="1" w:styleId="172">
    <w:name w:val="标题 字符"/>
    <w:basedOn w:val="63"/>
    <w:link w:val="57"/>
    <w:qFormat/>
    <w:uiPriority w:val="0"/>
    <w:rPr>
      <w:rFonts w:ascii="Cambria" w:hAnsi="Cambria" w:eastAsia="宋体" w:cs="Times New Roman"/>
      <w:b/>
      <w:bCs/>
      <w:sz w:val="32"/>
      <w:szCs w:val="32"/>
    </w:rPr>
  </w:style>
  <w:style w:type="character" w:customStyle="1" w:styleId="173">
    <w:name w:val="纯文本 Char Char"/>
    <w:qFormat/>
    <w:uiPriority w:val="0"/>
    <w:rPr>
      <w:rFonts w:ascii="宋体" w:hAnsi="Courier New" w:eastAsia="宋体"/>
      <w:kern w:val="2"/>
      <w:sz w:val="21"/>
      <w:lang w:val="en-US" w:eastAsia="zh-CN"/>
    </w:rPr>
  </w:style>
  <w:style w:type="character" w:customStyle="1" w:styleId="174">
    <w:name w:val="case31"/>
    <w:qFormat/>
    <w:uiPriority w:val="0"/>
    <w:rPr>
      <w:sz w:val="21"/>
    </w:rPr>
  </w:style>
  <w:style w:type="character" w:customStyle="1" w:styleId="175">
    <w:name w:val="正文文本 2 字符"/>
    <w:basedOn w:val="63"/>
    <w:link w:val="53"/>
    <w:qFormat/>
    <w:uiPriority w:val="0"/>
    <w:rPr>
      <w:rFonts w:ascii="楷体_GB2312" w:hAnsi="Times New Roman" w:eastAsia="楷体_GB2312" w:cs="Times New Roman"/>
      <w:sz w:val="20"/>
      <w:szCs w:val="20"/>
    </w:rPr>
  </w:style>
  <w:style w:type="character" w:customStyle="1" w:styleId="176">
    <w:name w:val="标题 3 Char Char"/>
    <w:qFormat/>
    <w:uiPriority w:val="0"/>
    <w:rPr>
      <w:rFonts w:eastAsia="仿宋_GB2312"/>
      <w:b/>
      <w:kern w:val="2"/>
      <w:sz w:val="32"/>
      <w:lang w:val="en-US" w:eastAsia="zh-CN"/>
    </w:rPr>
  </w:style>
  <w:style w:type="character" w:customStyle="1" w:styleId="177">
    <w:name w:val="正文缩进 Char1"/>
    <w:link w:val="178"/>
    <w:qFormat/>
    <w:uiPriority w:val="0"/>
    <w:rPr>
      <w:rFonts w:ascii="Times New Roman" w:hAnsi="Times New Roman" w:eastAsia="宋体"/>
      <w:kern w:val="0"/>
      <w:sz w:val="20"/>
    </w:rPr>
  </w:style>
  <w:style w:type="paragraph" w:customStyle="1" w:styleId="178">
    <w:name w:val="正文缩进1"/>
    <w:basedOn w:val="1"/>
    <w:link w:val="177"/>
    <w:qFormat/>
    <w:uiPriority w:val="0"/>
    <w:pPr>
      <w:ind w:firstLine="420"/>
    </w:pPr>
    <w:rPr>
      <w:kern w:val="0"/>
      <w:sz w:val="20"/>
    </w:rPr>
  </w:style>
  <w:style w:type="character" w:customStyle="1" w:styleId="179">
    <w:name w:val="新图表正文 Char Char"/>
    <w:link w:val="180"/>
    <w:qFormat/>
    <w:uiPriority w:val="0"/>
    <w:rPr>
      <w:rFonts w:ascii="宋体" w:hAnsi="宋体"/>
      <w:kern w:val="2"/>
      <w:sz w:val="18"/>
      <w:szCs w:val="21"/>
      <w:lang w:val="en-US" w:eastAsia="zh-CN" w:bidi="ar-SA"/>
    </w:rPr>
  </w:style>
  <w:style w:type="paragraph" w:customStyle="1" w:styleId="180">
    <w:name w:val="新图表正文"/>
    <w:link w:val="179"/>
    <w:qFormat/>
    <w:uiPriority w:val="0"/>
    <w:pPr>
      <w:jc w:val="both"/>
    </w:pPr>
    <w:rPr>
      <w:rFonts w:ascii="宋体" w:hAnsi="宋体" w:eastAsia="宋体" w:cs="Times New Roman"/>
      <w:kern w:val="2"/>
      <w:sz w:val="18"/>
      <w:szCs w:val="21"/>
      <w:lang w:val="en-US" w:eastAsia="zh-CN" w:bidi="ar-SA"/>
    </w:rPr>
  </w:style>
  <w:style w:type="character" w:customStyle="1" w:styleId="181">
    <w:name w:val="样式 首行缩进:  2 字符 Char Char Char"/>
    <w:qFormat/>
    <w:uiPriority w:val="0"/>
    <w:rPr>
      <w:rFonts w:eastAsia="宋体"/>
      <w:kern w:val="2"/>
      <w:sz w:val="24"/>
      <w:lang w:val="en-US" w:eastAsia="zh-CN"/>
    </w:rPr>
  </w:style>
  <w:style w:type="character" w:customStyle="1" w:styleId="182">
    <w:name w:val="Intense Quote Char1"/>
    <w:basedOn w:val="63"/>
    <w:link w:val="183"/>
    <w:qFormat/>
    <w:uiPriority w:val="0"/>
    <w:rPr>
      <w:rFonts w:ascii="Times New Roman" w:hAnsi="Times New Roman"/>
      <w:b/>
      <w:bCs/>
      <w:i/>
      <w:iCs/>
      <w:color w:val="4F81BD"/>
      <w:kern w:val="2"/>
      <w:sz w:val="21"/>
    </w:rPr>
  </w:style>
  <w:style w:type="paragraph" w:customStyle="1" w:styleId="183">
    <w:name w:val="明显引用1"/>
    <w:basedOn w:val="1"/>
    <w:next w:val="1"/>
    <w:link w:val="182"/>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4">
    <w:name w:val="Char Char20"/>
    <w:qFormat/>
    <w:uiPriority w:val="0"/>
    <w:rPr>
      <w:rFonts w:ascii="Arial" w:hAnsi="Arial" w:eastAsia="黑体"/>
      <w:kern w:val="2"/>
      <w:sz w:val="21"/>
    </w:rPr>
  </w:style>
  <w:style w:type="character" w:customStyle="1" w:styleId="185">
    <w:name w:val="No Spacing Char Char"/>
    <w:link w:val="186"/>
    <w:qFormat/>
    <w:uiPriority w:val="0"/>
    <w:rPr>
      <w:rFonts w:eastAsia="微软雅黑"/>
      <w:kern w:val="2"/>
      <w:sz w:val="24"/>
      <w:szCs w:val="22"/>
      <w:lang w:val="en-US" w:eastAsia="zh-CN" w:bidi="ar-SA"/>
    </w:rPr>
  </w:style>
  <w:style w:type="paragraph" w:customStyle="1" w:styleId="186">
    <w:name w:val="无间隔2"/>
    <w:link w:val="185"/>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7">
    <w:name w:val="小四 段落 宋体 Char Char Char Char Char Char"/>
    <w:qFormat/>
    <w:uiPriority w:val="0"/>
    <w:rPr>
      <w:rFonts w:eastAsia="宋体"/>
      <w:kern w:val="2"/>
      <w:sz w:val="24"/>
      <w:lang w:val="en-US" w:eastAsia="zh-CN"/>
    </w:rPr>
  </w:style>
  <w:style w:type="character" w:customStyle="1" w:styleId="188">
    <w:name w:val="3zw"/>
    <w:basedOn w:val="63"/>
    <w:qFormat/>
    <w:uiPriority w:val="0"/>
    <w:rPr>
      <w:rFonts w:cs="Times New Roman"/>
    </w:rPr>
  </w:style>
  <w:style w:type="character" w:customStyle="1" w:styleId="189">
    <w:name w:val="Intense Quote Char Char"/>
    <w:qFormat/>
    <w:uiPriority w:val="0"/>
    <w:rPr>
      <w:rFonts w:ascii="Calibri" w:hAnsi="Calibri"/>
      <w:b/>
      <w:i/>
      <w:sz w:val="22"/>
      <w:lang w:eastAsia="en-US"/>
    </w:rPr>
  </w:style>
  <w:style w:type="character" w:customStyle="1" w:styleId="190">
    <w:name w:val="Body Text Indent 3 Char"/>
    <w:qFormat/>
    <w:uiPriority w:val="0"/>
    <w:rPr>
      <w:rFonts w:ascii="Arial" w:hAnsi="Arial" w:eastAsia="仿宋_GB2312"/>
      <w:color w:val="FFFF00"/>
      <w:sz w:val="32"/>
    </w:rPr>
  </w:style>
  <w:style w:type="character" w:customStyle="1" w:styleId="191">
    <w:name w:val="A2"/>
    <w:qFormat/>
    <w:uiPriority w:val="0"/>
    <w:rPr>
      <w:color w:val="000000"/>
      <w:sz w:val="18"/>
    </w:rPr>
  </w:style>
  <w:style w:type="character" w:customStyle="1" w:styleId="192">
    <w:name w:val="标题 1 字符"/>
    <w:basedOn w:val="63"/>
    <w:link w:val="3"/>
    <w:qFormat/>
    <w:uiPriority w:val="0"/>
    <w:rPr>
      <w:rFonts w:ascii="黑体" w:hAnsi="Times New Roman" w:eastAsia="黑体" w:cs="Times New Roman"/>
      <w:b/>
      <w:kern w:val="44"/>
      <w:sz w:val="28"/>
      <w:szCs w:val="28"/>
    </w:rPr>
  </w:style>
  <w:style w:type="character" w:customStyle="1" w:styleId="193">
    <w:name w:val="明显参考1"/>
    <w:basedOn w:val="63"/>
    <w:qFormat/>
    <w:uiPriority w:val="0"/>
    <w:rPr>
      <w:smallCaps/>
      <w:spacing w:val="5"/>
      <w:u w:val="single"/>
    </w:rPr>
  </w:style>
  <w:style w:type="character" w:customStyle="1" w:styleId="194">
    <w:name w:val="称呼 字符"/>
    <w:basedOn w:val="63"/>
    <w:link w:val="21"/>
    <w:qFormat/>
    <w:uiPriority w:val="0"/>
    <w:rPr>
      <w:rFonts w:ascii="仿宋_GB2312" w:hAnsi="Times New Roman" w:eastAsia="仿宋_GB2312" w:cs="Times New Roman"/>
      <w:sz w:val="20"/>
      <w:szCs w:val="20"/>
    </w:rPr>
  </w:style>
  <w:style w:type="character" w:customStyle="1" w:styleId="195">
    <w:name w:val="111111 Char Char"/>
    <w:link w:val="196"/>
    <w:qFormat/>
    <w:uiPriority w:val="0"/>
    <w:rPr>
      <w:rFonts w:ascii="宋体" w:hAnsi="宋体" w:eastAsia="黑体"/>
      <w:b/>
      <w:sz w:val="21"/>
    </w:rPr>
  </w:style>
  <w:style w:type="paragraph" w:customStyle="1" w:styleId="196">
    <w:name w:val="111111"/>
    <w:basedOn w:val="1"/>
    <w:link w:val="195"/>
    <w:qFormat/>
    <w:uiPriority w:val="0"/>
    <w:pPr>
      <w:spacing w:before="120" w:after="120"/>
      <w:jc w:val="center"/>
    </w:pPr>
    <w:rPr>
      <w:rFonts w:ascii="宋体" w:hAnsi="宋体" w:eastAsia="黑体"/>
      <w:b/>
      <w:kern w:val="0"/>
    </w:rPr>
  </w:style>
  <w:style w:type="character" w:customStyle="1" w:styleId="197">
    <w:name w:val="小四 段落 宋体 Char1"/>
    <w:qFormat/>
    <w:uiPriority w:val="0"/>
    <w:rPr>
      <w:rFonts w:eastAsia="宋体"/>
      <w:kern w:val="2"/>
      <w:sz w:val="24"/>
      <w:lang w:val="en-US" w:eastAsia="zh-CN"/>
    </w:rPr>
  </w:style>
  <w:style w:type="character" w:customStyle="1" w:styleId="198">
    <w:name w:val="文档结构图 字符"/>
    <w:basedOn w:val="63"/>
    <w:link w:val="18"/>
    <w:qFormat/>
    <w:uiPriority w:val="0"/>
    <w:rPr>
      <w:rFonts w:ascii="Times New Roman" w:hAnsi="Times New Roman"/>
      <w:kern w:val="2"/>
      <w:sz w:val="16"/>
      <w:szCs w:val="0"/>
    </w:rPr>
  </w:style>
  <w:style w:type="character" w:customStyle="1" w:styleId="199">
    <w:name w:val="title_emph1"/>
    <w:qFormat/>
    <w:uiPriority w:val="0"/>
    <w:rPr>
      <w:rFonts w:ascii="Arial"/>
      <w:b/>
      <w:sz w:val="18"/>
    </w:rPr>
  </w:style>
  <w:style w:type="character" w:customStyle="1" w:styleId="200">
    <w:name w:val="页脚 字符"/>
    <w:basedOn w:val="63"/>
    <w:link w:val="37"/>
    <w:qFormat/>
    <w:uiPriority w:val="0"/>
    <w:rPr>
      <w:rFonts w:cs="Times New Roman"/>
      <w:sz w:val="18"/>
      <w:szCs w:val="18"/>
    </w:rPr>
  </w:style>
  <w:style w:type="character" w:customStyle="1" w:styleId="201">
    <w:name w:val="书籍标题1"/>
    <w:basedOn w:val="63"/>
    <w:qFormat/>
    <w:uiPriority w:val="0"/>
    <w:rPr>
      <w:i/>
      <w:smallCaps/>
      <w:spacing w:val="5"/>
    </w:rPr>
  </w:style>
  <w:style w:type="character" w:customStyle="1" w:styleId="202">
    <w:name w:val="不明显参考1"/>
    <w:basedOn w:val="63"/>
    <w:qFormat/>
    <w:uiPriority w:val="0"/>
    <w:rPr>
      <w:smallCaps/>
    </w:rPr>
  </w:style>
  <w:style w:type="character" w:customStyle="1" w:styleId="203">
    <w:name w:val="样式 首行缩进:  2 字符 Char Char"/>
    <w:link w:val="204"/>
    <w:qFormat/>
    <w:uiPriority w:val="0"/>
    <w:rPr>
      <w:sz w:val="24"/>
    </w:rPr>
  </w:style>
  <w:style w:type="paragraph" w:customStyle="1" w:styleId="204">
    <w:name w:val="样式 首行缩进:  2 字符"/>
    <w:basedOn w:val="1"/>
    <w:link w:val="203"/>
    <w:qFormat/>
    <w:uiPriority w:val="0"/>
    <w:pPr>
      <w:spacing w:line="360" w:lineRule="auto"/>
      <w:ind w:firstLine="480" w:firstLineChars="200"/>
    </w:pPr>
    <w:rPr>
      <w:rFonts w:ascii="Calibri" w:hAnsi="Calibri"/>
      <w:kern w:val="0"/>
      <w:sz w:val="24"/>
    </w:rPr>
  </w:style>
  <w:style w:type="character" w:customStyle="1" w:styleId="205">
    <w:name w:val="标题 3 字符"/>
    <w:basedOn w:val="63"/>
    <w:link w:val="5"/>
    <w:qFormat/>
    <w:uiPriority w:val="0"/>
    <w:rPr>
      <w:rFonts w:ascii="宋体" w:hAnsi="宋体" w:eastAsia="宋体"/>
      <w:b/>
      <w:sz w:val="21"/>
      <w:shd w:val="clear" w:color="auto" w:fill="FFFFFF"/>
    </w:rPr>
  </w:style>
  <w:style w:type="character" w:customStyle="1" w:styleId="206">
    <w:name w:val="Char Char22"/>
    <w:qFormat/>
    <w:uiPriority w:val="0"/>
    <w:rPr>
      <w:b/>
      <w:kern w:val="2"/>
      <w:sz w:val="24"/>
    </w:rPr>
  </w:style>
  <w:style w:type="character" w:customStyle="1" w:styleId="207">
    <w:name w:val="批注框文本 字符"/>
    <w:basedOn w:val="63"/>
    <w:link w:val="36"/>
    <w:qFormat/>
    <w:uiPriority w:val="0"/>
    <w:rPr>
      <w:rFonts w:ascii="Times New Roman" w:hAnsi="Times New Roman" w:eastAsia="宋体" w:cs="Times New Roman"/>
      <w:sz w:val="18"/>
      <w:szCs w:val="18"/>
    </w:rPr>
  </w:style>
  <w:style w:type="character" w:customStyle="1" w:styleId="208">
    <w:name w:val="尾注文本 字符"/>
    <w:basedOn w:val="63"/>
    <w:link w:val="35"/>
    <w:qFormat/>
    <w:uiPriority w:val="0"/>
    <w:rPr>
      <w:rFonts w:ascii="Times New Roman" w:hAnsi="Times New Roman" w:eastAsia="宋体" w:cs="Times New Roman"/>
      <w:kern w:val="0"/>
      <w:sz w:val="24"/>
      <w:szCs w:val="24"/>
    </w:rPr>
  </w:style>
  <w:style w:type="character" w:customStyle="1" w:styleId="209">
    <w:name w:val="point_normal1"/>
    <w:qFormat/>
    <w:uiPriority w:val="0"/>
    <w:rPr>
      <w:rFonts w:ascii="Arial" w:hAnsi="Arial"/>
      <w:sz w:val="18"/>
    </w:rPr>
  </w:style>
  <w:style w:type="character" w:customStyle="1" w:styleId="210">
    <w:name w:val="Char Char26"/>
    <w:qFormat/>
    <w:uiPriority w:val="0"/>
    <w:rPr>
      <w:b/>
      <w:kern w:val="2"/>
      <w:sz w:val="32"/>
    </w:rPr>
  </w:style>
  <w:style w:type="character" w:customStyle="1" w:styleId="211">
    <w:name w:val="Char Char24"/>
    <w:qFormat/>
    <w:uiPriority w:val="0"/>
    <w:rPr>
      <w:b/>
      <w:kern w:val="2"/>
      <w:sz w:val="28"/>
    </w:rPr>
  </w:style>
  <w:style w:type="character" w:customStyle="1" w:styleId="212">
    <w:name w:val="concon"/>
    <w:qFormat/>
    <w:uiPriority w:val="0"/>
  </w:style>
  <w:style w:type="paragraph" w:customStyle="1" w:styleId="213">
    <w:name w:val="标准文本"/>
    <w:basedOn w:val="1"/>
    <w:qFormat/>
    <w:uiPriority w:val="0"/>
    <w:pPr>
      <w:spacing w:line="360" w:lineRule="auto"/>
      <w:ind w:firstLine="480" w:firstLineChars="200"/>
    </w:pPr>
    <w:rPr>
      <w:rFonts w:cs="宋体"/>
      <w:sz w:val="24"/>
      <w:szCs w:val="24"/>
    </w:rPr>
  </w:style>
  <w:style w:type="paragraph" w:customStyle="1" w:styleId="214">
    <w:name w:val="Char Char Char Char Char Char Char Char Char Char Char Char Char1"/>
    <w:basedOn w:val="1"/>
    <w:qFormat/>
    <w:uiPriority w:val="0"/>
    <w:pPr>
      <w:widowControl/>
      <w:spacing w:after="160" w:line="240" w:lineRule="exact"/>
      <w:jc w:val="left"/>
    </w:pPr>
    <w:rPr>
      <w:szCs w:val="24"/>
    </w:rPr>
  </w:style>
  <w:style w:type="paragraph" w:customStyle="1" w:styleId="215">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6">
    <w:name w:val="flType"/>
    <w:basedOn w:val="217"/>
    <w:qFormat/>
    <w:uiPriority w:val="0"/>
    <w:pPr>
      <w:spacing w:after="284"/>
    </w:pPr>
    <w:rPr>
      <w:rFonts w:eastAsia="宋体"/>
      <w:b w:val="0"/>
    </w:rPr>
  </w:style>
  <w:style w:type="paragraph" w:customStyle="1" w:styleId="217">
    <w:name w:val="flName"/>
    <w:basedOn w:val="218"/>
    <w:qFormat/>
    <w:uiPriority w:val="0"/>
    <w:pPr>
      <w:spacing w:before="0" w:line="113" w:lineRule="atLeast"/>
    </w:pPr>
  </w:style>
  <w:style w:type="paragraph" w:customStyle="1" w:styleId="218">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19">
    <w:name w:val="华宇段落1 Char"/>
    <w:basedOn w:val="1"/>
    <w:qFormat/>
    <w:uiPriority w:val="0"/>
    <w:pPr>
      <w:spacing w:line="360" w:lineRule="auto"/>
      <w:ind w:firstLine="200" w:firstLineChars="200"/>
    </w:pPr>
    <w:rPr>
      <w:bCs/>
      <w:sz w:val="24"/>
      <w:szCs w:val="24"/>
    </w:rPr>
  </w:style>
  <w:style w:type="paragraph" w:customStyle="1" w:styleId="220">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1">
    <w:name w:val="Char Char Char Char Char Char Char Char Char"/>
    <w:basedOn w:val="1"/>
    <w:qFormat/>
    <w:uiPriority w:val="0"/>
    <w:pPr>
      <w:tabs>
        <w:tab w:val="left" w:pos="360"/>
      </w:tabs>
      <w:ind w:left="200" w:hanging="200" w:hangingChars="200"/>
    </w:pPr>
    <w:rPr>
      <w:sz w:val="24"/>
      <w:szCs w:val="24"/>
    </w:rPr>
  </w:style>
  <w:style w:type="paragraph" w:customStyle="1" w:styleId="222">
    <w:name w:val="greytypebeni"/>
    <w:basedOn w:val="1"/>
    <w:qFormat/>
    <w:uiPriority w:val="0"/>
    <w:pPr>
      <w:widowControl/>
      <w:jc w:val="left"/>
    </w:pPr>
    <w:rPr>
      <w:rFonts w:ascii="宋体" w:hAnsi="宋体" w:cs="宋体"/>
      <w:kern w:val="0"/>
      <w:sz w:val="24"/>
      <w:szCs w:val="24"/>
    </w:rPr>
  </w:style>
  <w:style w:type="paragraph" w:customStyle="1" w:styleId="223">
    <w:name w:val="Char Char1 Char Char Char Char1 Char Char Char Char Char Char"/>
    <w:basedOn w:val="1"/>
    <w:qFormat/>
    <w:uiPriority w:val="0"/>
    <w:rPr>
      <w:rFonts w:ascii="Tahoma" w:hAnsi="Tahoma"/>
      <w:sz w:val="24"/>
    </w:rPr>
  </w:style>
  <w:style w:type="paragraph" w:customStyle="1" w:styleId="224">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5">
    <w:name w:val="Char Char1"/>
    <w:basedOn w:val="1"/>
    <w:qFormat/>
    <w:uiPriority w:val="0"/>
    <w:rPr>
      <w:rFonts w:ascii="Tahoma" w:hAnsi="Tahoma" w:cs="Tahoma"/>
      <w:sz w:val="24"/>
    </w:rPr>
  </w:style>
  <w:style w:type="paragraph" w:customStyle="1" w:styleId="226">
    <w:name w:val="小四 段落 宋体 Char Char Char"/>
    <w:basedOn w:val="16"/>
    <w:qFormat/>
    <w:uiPriority w:val="0"/>
    <w:pPr>
      <w:tabs>
        <w:tab w:val="clear" w:pos="2952"/>
      </w:tabs>
      <w:spacing w:line="360" w:lineRule="auto"/>
      <w:ind w:left="0" w:right="-33" w:firstLine="545" w:firstLineChars="227"/>
      <w:jc w:val="left"/>
    </w:pPr>
    <w:rPr>
      <w:sz w:val="24"/>
    </w:rPr>
  </w:style>
  <w:style w:type="paragraph" w:customStyle="1" w:styleId="227">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8">
    <w:name w:val="font13"/>
    <w:basedOn w:val="1"/>
    <w:qFormat/>
    <w:uiPriority w:val="0"/>
    <w:pPr>
      <w:widowControl/>
      <w:spacing w:before="100" w:beforeAutospacing="1" w:after="100" w:afterAutospacing="1"/>
      <w:jc w:val="left"/>
    </w:pPr>
    <w:rPr>
      <w:i/>
      <w:iCs/>
      <w:kern w:val="0"/>
      <w:sz w:val="36"/>
      <w:szCs w:val="36"/>
    </w:rPr>
  </w:style>
  <w:style w:type="paragraph" w:customStyle="1" w:styleId="229">
    <w:name w:val="中等深浅网格 1 - 强调文字颜色 21"/>
    <w:basedOn w:val="1"/>
    <w:qFormat/>
    <w:uiPriority w:val="0"/>
    <w:pPr>
      <w:ind w:firstLine="420" w:firstLineChars="200"/>
    </w:pPr>
    <w:rPr>
      <w:rFonts w:ascii="Calibri" w:hAnsi="Calibri"/>
      <w:szCs w:val="22"/>
    </w:rPr>
  </w:style>
  <w:style w:type="paragraph" w:customStyle="1" w:styleId="23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1">
    <w:name w:val="默认段落字体 Para Char Char Char Char Char Char Char Char Char1 Char Char Char Char Char Char Char"/>
    <w:basedOn w:val="18"/>
    <w:qFormat/>
    <w:uiPriority w:val="0"/>
  </w:style>
  <w:style w:type="paragraph" w:customStyle="1" w:styleId="232">
    <w:name w:val="样式 样式 首行缩进:  2 字符 + 行距: 1.5 倍行距"/>
    <w:basedOn w:val="1"/>
    <w:qFormat/>
    <w:uiPriority w:val="0"/>
    <w:pPr>
      <w:spacing w:line="360" w:lineRule="auto"/>
      <w:ind w:firstLine="470" w:firstLineChars="196"/>
    </w:pPr>
    <w:rPr>
      <w:sz w:val="24"/>
    </w:rPr>
  </w:style>
  <w:style w:type="paragraph" w:customStyle="1" w:styleId="233">
    <w:name w:val="正文11"/>
    <w:basedOn w:val="1"/>
    <w:next w:val="1"/>
    <w:qFormat/>
    <w:uiPriority w:val="0"/>
    <w:pPr>
      <w:spacing w:before="156" w:line="360" w:lineRule="auto"/>
      <w:ind w:firstLine="510" w:firstLineChars="200"/>
    </w:pPr>
    <w:rPr>
      <w:sz w:val="24"/>
    </w:rPr>
  </w:style>
  <w:style w:type="paragraph" w:customStyle="1" w:styleId="234">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5">
    <w:name w:val="Char Char11"/>
    <w:basedOn w:val="1"/>
    <w:qFormat/>
    <w:uiPriority w:val="0"/>
    <w:rPr>
      <w:rFonts w:ascii="Tahoma" w:hAnsi="Tahoma"/>
      <w:sz w:val="24"/>
    </w:rPr>
  </w:style>
  <w:style w:type="paragraph" w:customStyle="1" w:styleId="236">
    <w:name w:val="丁华正文"/>
    <w:basedOn w:val="47"/>
    <w:qFormat/>
    <w:uiPriority w:val="0"/>
    <w:pPr>
      <w:adjustRightInd w:val="0"/>
      <w:snapToGrid w:val="0"/>
      <w:spacing w:line="360" w:lineRule="auto"/>
      <w:ind w:left="0" w:firstLine="510"/>
    </w:pPr>
    <w:rPr>
      <w:sz w:val="24"/>
    </w:rPr>
  </w:style>
  <w:style w:type="paragraph" w:customStyle="1" w:styleId="237">
    <w:name w:val="正文 居中"/>
    <w:basedOn w:val="1"/>
    <w:qFormat/>
    <w:uiPriority w:val="0"/>
    <w:pPr>
      <w:spacing w:line="360" w:lineRule="auto"/>
      <w:jc w:val="center"/>
    </w:pPr>
    <w:rPr>
      <w:sz w:val="24"/>
    </w:rPr>
  </w:style>
  <w:style w:type="paragraph" w:customStyle="1" w:styleId="238">
    <w:name w:val="Char Char3"/>
    <w:basedOn w:val="1"/>
    <w:qFormat/>
    <w:uiPriority w:val="0"/>
    <w:rPr>
      <w:rFonts w:ascii="Tahoma" w:hAnsi="Tahoma" w:cs="Tahoma"/>
      <w:sz w:val="24"/>
    </w:rPr>
  </w:style>
  <w:style w:type="paragraph" w:customStyle="1" w:styleId="239">
    <w:name w:val="Char Char Char Char Char"/>
    <w:basedOn w:val="1"/>
    <w:qFormat/>
    <w:uiPriority w:val="0"/>
    <w:rPr>
      <w:rFonts w:ascii="Tahoma" w:hAnsi="Tahoma"/>
      <w:sz w:val="24"/>
    </w:rPr>
  </w:style>
  <w:style w:type="paragraph" w:customStyle="1" w:styleId="240">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1">
    <w:name w:val="Char Char1 Char Char Char Char Char Char Char"/>
    <w:basedOn w:val="1"/>
    <w:qFormat/>
    <w:uiPriority w:val="0"/>
    <w:rPr>
      <w:rFonts w:ascii="Tahoma" w:hAnsi="Tahoma" w:cs="Tahoma"/>
      <w:sz w:val="24"/>
    </w:rPr>
  </w:style>
  <w:style w:type="paragraph" w:customStyle="1" w:styleId="242">
    <w:name w:val="样式"/>
    <w:basedOn w:val="1"/>
    <w:qFormat/>
    <w:uiPriority w:val="0"/>
    <w:pPr>
      <w:autoSpaceDE w:val="0"/>
      <w:autoSpaceDN w:val="0"/>
      <w:snapToGrid w:val="0"/>
      <w:spacing w:before="120" w:after="120" w:line="360" w:lineRule="auto"/>
    </w:pPr>
    <w:rPr>
      <w:rFonts w:ascii="宋体"/>
      <w:sz w:val="24"/>
    </w:rPr>
  </w:style>
  <w:style w:type="paragraph" w:customStyle="1" w:styleId="243">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4">
    <w:name w:val="Char Char1 Char Char Char Char"/>
    <w:basedOn w:val="18"/>
    <w:qFormat/>
    <w:uiPriority w:val="0"/>
    <w:pPr>
      <w:adjustRightInd w:val="0"/>
      <w:spacing w:line="436" w:lineRule="exact"/>
      <w:ind w:left="357"/>
      <w:jc w:val="left"/>
      <w:outlineLvl w:val="3"/>
    </w:pPr>
    <w:rPr>
      <w:rFonts w:ascii="Tahoma" w:hAnsi="Tahoma" w:cs="Tahoma"/>
      <w:b/>
      <w:sz w:val="24"/>
      <w:szCs w:val="24"/>
    </w:rPr>
  </w:style>
  <w:style w:type="paragraph" w:customStyle="1" w:styleId="245">
    <w:name w:val="标准小四"/>
    <w:basedOn w:val="1"/>
    <w:qFormat/>
    <w:uiPriority w:val="0"/>
    <w:pPr>
      <w:spacing w:line="360" w:lineRule="auto"/>
      <w:ind w:firstLine="480" w:firstLineChars="200"/>
    </w:pPr>
    <w:rPr>
      <w:rFonts w:ascii="Arial" w:hAnsi="Arial"/>
      <w:sz w:val="24"/>
      <w:szCs w:val="21"/>
    </w:rPr>
  </w:style>
  <w:style w:type="paragraph" w:customStyle="1" w:styleId="24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7">
    <w:name w:val="Char Char Char Char Char Char Char1"/>
    <w:basedOn w:val="1"/>
    <w:qFormat/>
    <w:uiPriority w:val="0"/>
    <w:rPr>
      <w:rFonts w:ascii="Tahoma" w:hAnsi="Tahoma"/>
      <w:sz w:val="24"/>
    </w:rPr>
  </w:style>
  <w:style w:type="paragraph" w:customStyle="1" w:styleId="24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0">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1">
    <w:name w:val="默认段落字体 Para Char"/>
    <w:basedOn w:val="1"/>
    <w:qFormat/>
    <w:uiPriority w:val="0"/>
    <w:rPr>
      <w:sz w:val="24"/>
      <w:szCs w:val="24"/>
    </w:rPr>
  </w:style>
  <w:style w:type="paragraph" w:customStyle="1" w:styleId="252">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3">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4">
    <w:name w:val="标题1，章节第一层"/>
    <w:basedOn w:val="255"/>
    <w:next w:val="255"/>
    <w:qFormat/>
    <w:uiPriority w:val="0"/>
    <w:pPr>
      <w:tabs>
        <w:tab w:val="left" w:pos="693"/>
      </w:tabs>
      <w:ind w:left="482"/>
      <w:outlineLvl w:val="0"/>
    </w:pPr>
    <w:rPr>
      <w:color w:val="000000"/>
      <w:sz w:val="24"/>
      <w:szCs w:val="24"/>
    </w:rPr>
  </w:style>
  <w:style w:type="paragraph" w:customStyle="1" w:styleId="255">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6">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7">
    <w:name w:val="正文表标题"/>
    <w:next w:val="249"/>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8">
    <w:name w:val="默认段落字体 Para Char Char Char Char Char Char Char"/>
    <w:basedOn w:val="1"/>
    <w:qFormat/>
    <w:uiPriority w:val="0"/>
  </w:style>
  <w:style w:type="paragraph" w:customStyle="1" w:styleId="259">
    <w:name w:val="Char Char Char1"/>
    <w:basedOn w:val="18"/>
    <w:qFormat/>
    <w:uiPriority w:val="0"/>
    <w:pPr>
      <w:spacing w:line="436" w:lineRule="exact"/>
    </w:pPr>
    <w:rPr>
      <w:szCs w:val="24"/>
    </w:rPr>
  </w:style>
  <w:style w:type="paragraph" w:customStyle="1" w:styleId="260">
    <w:name w:val="表格1"/>
    <w:basedOn w:val="1"/>
    <w:qFormat/>
    <w:uiPriority w:val="0"/>
    <w:pPr>
      <w:adjustRightInd w:val="0"/>
      <w:textAlignment w:val="baseline"/>
    </w:pPr>
    <w:rPr>
      <w:rFonts w:ascii="宋体"/>
      <w:kern w:val="24"/>
      <w:szCs w:val="21"/>
    </w:rPr>
  </w:style>
  <w:style w:type="paragraph" w:customStyle="1" w:styleId="261">
    <w:name w:val="项目符号：一级"/>
    <w:basedOn w:val="255"/>
    <w:next w:val="255"/>
    <w:qFormat/>
    <w:uiPriority w:val="0"/>
    <w:pPr>
      <w:ind w:right="-134" w:rightChars="-64"/>
    </w:pPr>
    <w:rPr>
      <w:bCs w:val="0"/>
    </w:rPr>
  </w:style>
  <w:style w:type="paragraph" w:customStyle="1" w:styleId="26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3">
    <w:name w:val="Char1 Char Char Char1"/>
    <w:basedOn w:val="1"/>
    <w:qFormat/>
    <w:uiPriority w:val="0"/>
    <w:rPr>
      <w:rFonts w:ascii="Tahoma" w:hAnsi="Tahoma" w:cs="Tahoma"/>
      <w:sz w:val="24"/>
    </w:rPr>
  </w:style>
  <w:style w:type="paragraph" w:customStyle="1" w:styleId="264">
    <w:name w:val="样式 标题 2第一章 标题 2Heading 2 HiddenHeading 2 CCBSheading 2H2h2..."/>
    <w:basedOn w:val="4"/>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5">
    <w:name w:val="正文文本缩进1"/>
    <w:basedOn w:val="1"/>
    <w:qFormat/>
    <w:uiPriority w:val="0"/>
    <w:pPr>
      <w:spacing w:after="120"/>
      <w:ind w:left="420" w:leftChars="200"/>
    </w:pPr>
    <w:rPr>
      <w:szCs w:val="24"/>
    </w:rPr>
  </w:style>
  <w:style w:type="paragraph" w:customStyle="1" w:styleId="266">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7">
    <w:name w:val="表格"/>
    <w:basedOn w:val="1"/>
    <w:qFormat/>
    <w:uiPriority w:val="0"/>
    <w:pPr>
      <w:snapToGrid w:val="0"/>
      <w:ind w:firstLine="21" w:firstLineChars="21"/>
    </w:pPr>
    <w:rPr>
      <w:rFonts w:ascii="宋体" w:hAnsi="宋体" w:cs="宋体"/>
      <w:kern w:val="0"/>
      <w:sz w:val="20"/>
    </w:rPr>
  </w:style>
  <w:style w:type="paragraph" w:customStyle="1" w:styleId="268">
    <w:name w:val="Char Char Char Char Char Char Char"/>
    <w:basedOn w:val="1"/>
    <w:qFormat/>
    <w:uiPriority w:val="0"/>
    <w:pPr>
      <w:jc w:val="left"/>
    </w:pPr>
    <w:rPr>
      <w:rFonts w:ascii="Tahoma" w:hAnsi="Tahoma"/>
      <w:sz w:val="24"/>
    </w:rPr>
  </w:style>
  <w:style w:type="paragraph" w:customStyle="1" w:styleId="26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0">
    <w:name w:val="表格内文字"/>
    <w:basedOn w:val="1"/>
    <w:qFormat/>
    <w:uiPriority w:val="0"/>
    <w:pPr>
      <w:spacing w:line="300" w:lineRule="atLeast"/>
    </w:pPr>
    <w:rPr>
      <w:sz w:val="18"/>
      <w:szCs w:val="24"/>
    </w:rPr>
  </w:style>
  <w:style w:type="paragraph" w:customStyle="1" w:styleId="271">
    <w:name w:val="样式3"/>
    <w:basedOn w:val="1"/>
    <w:next w:val="1"/>
    <w:qFormat/>
    <w:uiPriority w:val="0"/>
    <w:pPr>
      <w:spacing w:line="360" w:lineRule="auto"/>
    </w:pPr>
  </w:style>
  <w:style w:type="paragraph" w:customStyle="1" w:styleId="272">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3">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4">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5">
    <w:name w:val="符号与编号 Char"/>
    <w:basedOn w:val="1"/>
    <w:qFormat/>
    <w:uiPriority w:val="0"/>
    <w:pPr>
      <w:tabs>
        <w:tab w:val="left" w:pos="720"/>
      </w:tabs>
      <w:spacing w:afterLines="50" w:line="400" w:lineRule="atLeast"/>
      <w:ind w:left="720"/>
    </w:pPr>
    <w:rPr>
      <w:sz w:val="24"/>
      <w:szCs w:val="24"/>
    </w:rPr>
  </w:style>
  <w:style w:type="paragraph" w:customStyle="1" w:styleId="276">
    <w:name w:val="正文2"/>
    <w:basedOn w:val="1"/>
    <w:qFormat/>
    <w:uiPriority w:val="0"/>
    <w:pPr>
      <w:spacing w:before="156" w:line="360" w:lineRule="auto"/>
      <w:ind w:firstLine="510" w:firstLineChars="200"/>
    </w:pPr>
    <w:rPr>
      <w:sz w:val="24"/>
    </w:rPr>
  </w:style>
  <w:style w:type="paragraph" w:customStyle="1" w:styleId="277">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78">
    <w:name w:val="章标题"/>
    <w:next w:val="249"/>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9">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0">
    <w:name w:val="Char1"/>
    <w:basedOn w:val="1"/>
    <w:qFormat/>
    <w:uiPriority w:val="0"/>
    <w:rPr>
      <w:rFonts w:ascii="仿宋_GB2312" w:hAnsi="宋体" w:eastAsia="仿宋_GB2312" w:cs="宋体"/>
      <w:b/>
      <w:sz w:val="32"/>
      <w:szCs w:val="32"/>
    </w:rPr>
  </w:style>
  <w:style w:type="paragraph" w:customStyle="1" w:styleId="281">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3">
    <w:name w:val="Char Char Char Char Char Char Char Char Char1"/>
    <w:basedOn w:val="1"/>
    <w:qFormat/>
    <w:uiPriority w:val="0"/>
    <w:pPr>
      <w:tabs>
        <w:tab w:val="left" w:pos="360"/>
      </w:tabs>
      <w:ind w:left="360" w:hanging="360" w:hangingChars="200"/>
    </w:pPr>
    <w:rPr>
      <w:sz w:val="24"/>
      <w:szCs w:val="24"/>
    </w:rPr>
  </w:style>
  <w:style w:type="paragraph" w:customStyle="1" w:styleId="284">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5">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6">
    <w:name w:val="标题3，章节第三层"/>
    <w:basedOn w:val="1"/>
    <w:next w:val="255"/>
    <w:qFormat/>
    <w:uiPriority w:val="0"/>
    <w:pPr>
      <w:adjustRightInd w:val="0"/>
      <w:snapToGrid w:val="0"/>
      <w:spacing w:before="78" w:line="300" w:lineRule="auto"/>
      <w:outlineLvl w:val="2"/>
    </w:pPr>
    <w:rPr>
      <w:rFonts w:ascii="Arial" w:hAnsi="Arial" w:eastAsia="华文细黑"/>
      <w:sz w:val="30"/>
      <w:szCs w:val="24"/>
    </w:rPr>
  </w:style>
  <w:style w:type="paragraph" w:customStyle="1" w:styleId="287">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88">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89">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0">
    <w:name w:val="Char Char Char Char Char Char Char Char Char Char Char Char Char Char Char Char Char Char Char Char Char1"/>
    <w:basedOn w:val="1"/>
    <w:qFormat/>
    <w:uiPriority w:val="0"/>
    <w:rPr>
      <w:rFonts w:ascii="Tahoma" w:hAnsi="Tahoma" w:cs="Tahoma"/>
      <w:sz w:val="24"/>
    </w:rPr>
  </w:style>
  <w:style w:type="paragraph" w:customStyle="1" w:styleId="291">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2">
    <w:name w:val="font11"/>
    <w:basedOn w:val="1"/>
    <w:qFormat/>
    <w:uiPriority w:val="0"/>
    <w:pPr>
      <w:widowControl/>
      <w:spacing w:before="100" w:beforeAutospacing="1" w:after="100" w:afterAutospacing="1"/>
      <w:jc w:val="left"/>
    </w:pPr>
    <w:rPr>
      <w:b/>
      <w:bCs/>
      <w:kern w:val="0"/>
      <w:sz w:val="18"/>
      <w:szCs w:val="18"/>
    </w:rPr>
  </w:style>
  <w:style w:type="paragraph" w:customStyle="1" w:styleId="29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4">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6">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8">
    <w:name w:val="普通文字"/>
    <w:basedOn w:val="1"/>
    <w:next w:val="1"/>
    <w:qFormat/>
    <w:uiPriority w:val="0"/>
    <w:rPr>
      <w:rFonts w:ascii="宋体" w:hAnsi="宋体" w:cs="宋体"/>
      <w:kern w:val="0"/>
      <w:sz w:val="24"/>
      <w:u w:color="000000"/>
    </w:rPr>
  </w:style>
  <w:style w:type="paragraph" w:customStyle="1" w:styleId="29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0">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1">
    <w:name w:val="标题3"/>
    <w:basedOn w:val="5"/>
    <w:qFormat/>
    <w:uiPriority w:val="0"/>
    <w:pPr>
      <w:keepNext w:val="0"/>
      <w:keepLines w:val="0"/>
      <w:spacing w:line="360" w:lineRule="auto"/>
    </w:pPr>
    <w:rPr>
      <w:rFonts w:eastAsia="仿宋_GB2312"/>
      <w:b w:val="0"/>
      <w:bCs/>
      <w:sz w:val="30"/>
      <w:szCs w:val="32"/>
    </w:rPr>
  </w:style>
  <w:style w:type="paragraph" w:customStyle="1" w:styleId="302">
    <w:name w:val="retrait3"/>
    <w:basedOn w:val="1"/>
    <w:qFormat/>
    <w:uiPriority w:val="0"/>
    <w:pPr>
      <w:widowControl/>
      <w:spacing w:before="20" w:after="20"/>
      <w:ind w:left="851"/>
      <w:jc w:val="left"/>
    </w:pPr>
    <w:rPr>
      <w:rFonts w:ascii="Arial" w:hAnsi="Arial"/>
      <w:kern w:val="0"/>
      <w:sz w:val="24"/>
      <w:lang w:val="en-GB"/>
    </w:rPr>
  </w:style>
  <w:style w:type="paragraph" w:customStyle="1" w:styleId="303">
    <w:name w:val="项目符号，一级"/>
    <w:basedOn w:val="255"/>
    <w:next w:val="255"/>
    <w:qFormat/>
    <w:uiPriority w:val="0"/>
    <w:pPr>
      <w:tabs>
        <w:tab w:val="left" w:pos="1320"/>
      </w:tabs>
      <w:spacing w:line="240" w:lineRule="atLeast"/>
      <w:ind w:left="376" w:leftChars="179" w:firstLine="0"/>
    </w:pPr>
    <w:rPr>
      <w:bCs w:val="0"/>
      <w:color w:val="000000"/>
      <w:szCs w:val="24"/>
    </w:rPr>
  </w:style>
  <w:style w:type="paragraph" w:customStyle="1" w:styleId="304">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5">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6">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7">
    <w:name w:val="表头_5"/>
    <w:basedOn w:val="1"/>
    <w:qFormat/>
    <w:uiPriority w:val="0"/>
    <w:pPr>
      <w:adjustRightInd w:val="0"/>
      <w:spacing w:line="360" w:lineRule="auto"/>
      <w:textAlignment w:val="baseline"/>
    </w:pPr>
    <w:rPr>
      <w:b/>
      <w:bCs/>
      <w:sz w:val="28"/>
      <w:szCs w:val="21"/>
    </w:rPr>
  </w:style>
  <w:style w:type="paragraph" w:customStyle="1" w:styleId="30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9">
    <w:name w:val="_Style 42"/>
    <w:basedOn w:val="1"/>
    <w:next w:val="23"/>
    <w:qFormat/>
    <w:uiPriority w:val="0"/>
    <w:rPr>
      <w:rFonts w:ascii="楷体_GB2312" w:hAnsi="Arial" w:eastAsia="楷体_GB2312"/>
      <w:sz w:val="28"/>
    </w:rPr>
  </w:style>
  <w:style w:type="paragraph" w:customStyle="1" w:styleId="3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1">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2">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3">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5">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6">
    <w:name w:val="Char Char Char Char Char Char Char Char Char Char Char Char Char"/>
    <w:basedOn w:val="18"/>
    <w:qFormat/>
    <w:uiPriority w:val="0"/>
    <w:rPr>
      <w:rFonts w:ascii="Tahoma" w:hAnsi="Tahoma"/>
      <w:sz w:val="24"/>
      <w:szCs w:val="24"/>
    </w:rPr>
  </w:style>
  <w:style w:type="paragraph" w:customStyle="1" w:styleId="31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8">
    <w:name w:val="段落"/>
    <w:basedOn w:val="1"/>
    <w:qFormat/>
    <w:uiPriority w:val="0"/>
    <w:pPr>
      <w:spacing w:line="460" w:lineRule="exact"/>
      <w:ind w:firstLine="480"/>
    </w:pPr>
    <w:rPr>
      <w:sz w:val="24"/>
    </w:rPr>
  </w:style>
  <w:style w:type="paragraph" w:customStyle="1" w:styleId="319">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0">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1">
    <w:name w:val="7"/>
    <w:basedOn w:val="1"/>
    <w:next w:val="55"/>
    <w:qFormat/>
    <w:uiPriority w:val="0"/>
    <w:pPr>
      <w:widowControl/>
      <w:spacing w:before="100" w:beforeAutospacing="1" w:after="100" w:afterAutospacing="1"/>
      <w:jc w:val="left"/>
    </w:pPr>
    <w:rPr>
      <w:rFonts w:ascii="宋体" w:hAnsi="宋体"/>
      <w:kern w:val="0"/>
      <w:sz w:val="24"/>
    </w:rPr>
  </w:style>
  <w:style w:type="paragraph" w:customStyle="1" w:styleId="322">
    <w:name w:val="font9"/>
    <w:basedOn w:val="1"/>
    <w:qFormat/>
    <w:uiPriority w:val="0"/>
    <w:pPr>
      <w:widowControl/>
      <w:spacing w:before="100" w:beforeAutospacing="1" w:after="100" w:afterAutospacing="1"/>
      <w:jc w:val="left"/>
    </w:pPr>
    <w:rPr>
      <w:b/>
      <w:bCs/>
      <w:kern w:val="0"/>
      <w:sz w:val="20"/>
    </w:rPr>
  </w:style>
  <w:style w:type="paragraph" w:customStyle="1" w:styleId="323">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4">
    <w:name w:val="Char1 Char Char Char"/>
    <w:basedOn w:val="1"/>
    <w:qFormat/>
    <w:uiPriority w:val="0"/>
    <w:rPr>
      <w:rFonts w:ascii="Tahoma" w:hAnsi="Tahoma"/>
      <w:sz w:val="24"/>
    </w:rPr>
  </w:style>
  <w:style w:type="paragraph" w:customStyle="1" w:styleId="325">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6">
    <w:name w:val="样式2"/>
    <w:basedOn w:val="1"/>
    <w:qFormat/>
    <w:uiPriority w:val="0"/>
    <w:pPr>
      <w:spacing w:line="360" w:lineRule="auto"/>
      <w:ind w:left="200" w:leftChars="200"/>
    </w:pPr>
    <w:rPr>
      <w:rFonts w:ascii="宋体" w:hAnsi="宋体"/>
      <w:b/>
      <w:sz w:val="24"/>
      <w:szCs w:val="24"/>
    </w:rPr>
  </w:style>
  <w:style w:type="paragraph" w:customStyle="1" w:styleId="327">
    <w:name w:val="条1"/>
    <w:basedOn w:val="1"/>
    <w:qFormat/>
    <w:uiPriority w:val="0"/>
    <w:pPr>
      <w:tabs>
        <w:tab w:val="left" w:pos="780"/>
      </w:tabs>
      <w:spacing w:before="156" w:line="360" w:lineRule="auto"/>
      <w:ind w:left="780" w:hanging="360"/>
    </w:pPr>
    <w:rPr>
      <w:rFonts w:eastAsia="黑体"/>
      <w:sz w:val="24"/>
    </w:rPr>
  </w:style>
  <w:style w:type="paragraph" w:customStyle="1" w:styleId="328">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9">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0">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1">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2">
    <w:name w:val="1"/>
    <w:basedOn w:val="1"/>
    <w:next w:val="53"/>
    <w:qFormat/>
    <w:uiPriority w:val="0"/>
    <w:pPr>
      <w:spacing w:line="360" w:lineRule="auto"/>
    </w:pPr>
    <w:rPr>
      <w:rFonts w:eastAsia="仿宋_GB2312"/>
      <w:sz w:val="24"/>
      <w:szCs w:val="24"/>
    </w:rPr>
  </w:style>
  <w:style w:type="paragraph" w:customStyle="1" w:styleId="333">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4">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6">
    <w:name w:val="小四 段落 宋体 Char"/>
    <w:basedOn w:val="16"/>
    <w:qFormat/>
    <w:uiPriority w:val="0"/>
    <w:pPr>
      <w:tabs>
        <w:tab w:val="clear" w:pos="2952"/>
      </w:tabs>
      <w:ind w:left="0" w:right="-33" w:firstLine="600" w:firstLineChars="200"/>
      <w:jc w:val="left"/>
    </w:pPr>
    <w:rPr>
      <w:rFonts w:ascii="仿宋_GB2312" w:eastAsia="仿宋_GB2312"/>
      <w:sz w:val="30"/>
      <w:szCs w:val="30"/>
    </w:rPr>
  </w:style>
  <w:style w:type="paragraph" w:customStyle="1" w:styleId="337">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8">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39">
    <w:name w:val="公文正文"/>
    <w:basedOn w:val="24"/>
    <w:qFormat/>
    <w:uiPriority w:val="0"/>
    <w:pPr>
      <w:ind w:firstLine="200" w:firstLineChars="200"/>
    </w:pPr>
    <w:rPr>
      <w:rFonts w:ascii="仿宋_GB2312" w:hAnsi="宋体" w:eastAsia="仿宋_GB2312"/>
      <w:kern w:val="28"/>
      <w:sz w:val="28"/>
      <w:szCs w:val="24"/>
    </w:rPr>
  </w:style>
  <w:style w:type="paragraph" w:customStyle="1" w:styleId="340">
    <w:name w:val="马刚标题4"/>
    <w:basedOn w:val="341"/>
    <w:next w:val="1"/>
    <w:qFormat/>
    <w:uiPriority w:val="0"/>
    <w:pPr>
      <w:tabs>
        <w:tab w:val="left" w:pos="567"/>
        <w:tab w:val="left" w:pos="735"/>
        <w:tab w:val="left" w:pos="1050"/>
      </w:tabs>
      <w:spacing w:before="100" w:after="40"/>
      <w:outlineLvl w:val="3"/>
    </w:pPr>
    <w:rPr>
      <w:b w:val="0"/>
    </w:rPr>
  </w:style>
  <w:style w:type="paragraph" w:customStyle="1" w:styleId="341">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2">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3">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4">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5">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6">
    <w:name w:val="丁华标题3"/>
    <w:basedOn w:val="347"/>
    <w:next w:val="236"/>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7">
    <w:name w:val="丁华标题2"/>
    <w:basedOn w:val="4"/>
    <w:next w:val="236"/>
    <w:qFormat/>
    <w:uiPriority w:val="0"/>
    <w:pPr>
      <w:numPr>
        <w:ilvl w:val="1"/>
        <w:numId w:val="3"/>
      </w:numPr>
      <w:spacing w:line="413" w:lineRule="auto"/>
    </w:pPr>
    <w:rPr>
      <w:rFonts w:ascii="Arial" w:hAnsi="Arial" w:eastAsia="黑体"/>
      <w:b w:val="0"/>
      <w:sz w:val="28"/>
      <w:szCs w:val="20"/>
    </w:rPr>
  </w:style>
  <w:style w:type="paragraph" w:customStyle="1" w:styleId="348">
    <w:name w:val="修订1"/>
    <w:qFormat/>
    <w:uiPriority w:val="0"/>
    <w:rPr>
      <w:rFonts w:ascii="Times New Roman" w:hAnsi="Times New Roman" w:eastAsia="宋体" w:cs="Times New Roman"/>
      <w:kern w:val="2"/>
      <w:sz w:val="21"/>
      <w:szCs w:val="24"/>
      <w:lang w:val="en-US" w:eastAsia="zh-CN" w:bidi="ar-SA"/>
    </w:rPr>
  </w:style>
  <w:style w:type="paragraph" w:customStyle="1" w:styleId="349">
    <w:name w:val="Char"/>
    <w:basedOn w:val="1"/>
    <w:qFormat/>
    <w:uiPriority w:val="0"/>
    <w:pPr>
      <w:spacing w:afterLines="50" w:line="360" w:lineRule="auto"/>
    </w:pPr>
    <w:rPr>
      <w:rFonts w:ascii="Tahoma" w:hAnsi="Tahoma"/>
      <w:sz w:val="24"/>
    </w:rPr>
  </w:style>
  <w:style w:type="paragraph" w:customStyle="1" w:styleId="350">
    <w:name w:val="项目符号，二级"/>
    <w:basedOn w:val="255"/>
    <w:next w:val="255"/>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1">
    <w:name w:val="_Style 1"/>
    <w:basedOn w:val="1"/>
    <w:qFormat/>
    <w:uiPriority w:val="0"/>
    <w:pPr>
      <w:ind w:firstLine="420" w:firstLineChars="200"/>
    </w:pPr>
    <w:rPr>
      <w:rFonts w:ascii="Calibri" w:hAnsi="Calibri"/>
      <w:szCs w:val="22"/>
    </w:rPr>
  </w:style>
  <w:style w:type="paragraph" w:customStyle="1" w:styleId="352">
    <w:name w:val="Char Char Char Char Char Char Char Char Char Char Char Char Char Char1"/>
    <w:basedOn w:val="1"/>
    <w:qFormat/>
    <w:uiPriority w:val="0"/>
    <w:rPr>
      <w:rFonts w:ascii="Tahoma" w:hAnsi="Tahoma" w:cs="Tahoma"/>
      <w:sz w:val="24"/>
    </w:rPr>
  </w:style>
  <w:style w:type="paragraph" w:customStyle="1" w:styleId="353">
    <w:name w:val="Char Char Char Char Char1"/>
    <w:basedOn w:val="1"/>
    <w:qFormat/>
    <w:uiPriority w:val="0"/>
    <w:rPr>
      <w:rFonts w:ascii="Tahoma" w:hAnsi="Tahoma" w:cs="Tahoma"/>
      <w:sz w:val="24"/>
    </w:rPr>
  </w:style>
  <w:style w:type="paragraph" w:customStyle="1" w:styleId="35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5">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6">
    <w:name w:val="符号与编号"/>
    <w:basedOn w:val="1"/>
    <w:qFormat/>
    <w:uiPriority w:val="0"/>
    <w:pPr>
      <w:tabs>
        <w:tab w:val="left" w:pos="900"/>
      </w:tabs>
      <w:spacing w:afterLines="50" w:line="400" w:lineRule="atLeast"/>
      <w:ind w:left="900" w:hanging="420"/>
    </w:pPr>
    <w:rPr>
      <w:sz w:val="24"/>
      <w:szCs w:val="24"/>
    </w:rPr>
  </w:style>
  <w:style w:type="paragraph" w:customStyle="1" w:styleId="357">
    <w:name w:val="样式1"/>
    <w:basedOn w:val="1"/>
    <w:qFormat/>
    <w:uiPriority w:val="0"/>
    <w:pPr>
      <w:spacing w:line="300" w:lineRule="auto"/>
      <w:ind w:firstLine="480" w:firstLineChars="200"/>
    </w:pPr>
    <w:rPr>
      <w:sz w:val="24"/>
      <w:szCs w:val="24"/>
    </w:rPr>
  </w:style>
  <w:style w:type="paragraph" w:customStyle="1" w:styleId="358">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59">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1">
    <w:name w:val="正文 首行缩进:  2 字符 Char"/>
    <w:basedOn w:val="1"/>
    <w:qFormat/>
    <w:uiPriority w:val="0"/>
    <w:pPr>
      <w:spacing w:line="360" w:lineRule="auto"/>
      <w:ind w:firstLine="480"/>
    </w:pPr>
    <w:rPr>
      <w:rFonts w:cs="宋体"/>
      <w:sz w:val="24"/>
    </w:rPr>
  </w:style>
  <w:style w:type="paragraph" w:customStyle="1" w:styleId="362">
    <w:name w:val="Char2"/>
    <w:basedOn w:val="1"/>
    <w:qFormat/>
    <w:uiPriority w:val="0"/>
    <w:rPr>
      <w:rFonts w:ascii="Tahoma" w:hAnsi="Tahoma" w:cs="仿宋_GB2312"/>
      <w:sz w:val="24"/>
      <w:szCs w:val="28"/>
    </w:rPr>
  </w:style>
  <w:style w:type="paragraph" w:customStyle="1" w:styleId="363">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4">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5">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6">
    <w:name w:val="论文正文"/>
    <w:basedOn w:val="34"/>
    <w:qFormat/>
    <w:uiPriority w:val="0"/>
    <w:pPr>
      <w:spacing w:line="360" w:lineRule="auto"/>
      <w:ind w:left="0" w:firstLine="200" w:firstLineChars="200"/>
      <w:jc w:val="left"/>
    </w:pPr>
    <w:rPr>
      <w:sz w:val="28"/>
      <w:szCs w:val="24"/>
    </w:rPr>
  </w:style>
  <w:style w:type="paragraph" w:customStyle="1" w:styleId="367">
    <w:name w:val="列出段落3"/>
    <w:basedOn w:val="1"/>
    <w:qFormat/>
    <w:uiPriority w:val="0"/>
    <w:pPr>
      <w:ind w:firstLine="420" w:firstLineChars="200"/>
    </w:pPr>
    <w:rPr>
      <w:szCs w:val="24"/>
    </w:rPr>
  </w:style>
  <w:style w:type="paragraph" w:customStyle="1" w:styleId="368">
    <w:name w:val="丁华标题1"/>
    <w:basedOn w:val="3"/>
    <w:next w:val="236"/>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9">
    <w:name w:val="插图"/>
    <w:basedOn w:val="1"/>
    <w:qFormat/>
    <w:uiPriority w:val="0"/>
    <w:pPr>
      <w:tabs>
        <w:tab w:val="left" w:pos="1620"/>
      </w:tabs>
      <w:adjustRightInd w:val="0"/>
      <w:jc w:val="center"/>
    </w:pPr>
    <w:rPr>
      <w:bCs/>
      <w:color w:val="000000"/>
      <w:szCs w:val="22"/>
    </w:rPr>
  </w:style>
  <w:style w:type="paragraph" w:customStyle="1" w:styleId="370">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2">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3">
    <w:name w:val="标题2，章节第二层"/>
    <w:basedOn w:val="1"/>
    <w:next w:val="255"/>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4">
    <w:name w:val="样式 标题 3H3sect1.2.3BOD 0Heading 3 - oldh3l3CTLevel 3 Head..."/>
    <w:basedOn w:val="5"/>
    <w:qFormat/>
    <w:uiPriority w:val="0"/>
    <w:pPr>
      <w:spacing w:beforeLines="50" w:afterLines="50"/>
      <w:jc w:val="left"/>
    </w:pPr>
    <w:rPr>
      <w:rFonts w:cs="宋体"/>
      <w:bCs/>
      <w:sz w:val="30"/>
    </w:rPr>
  </w:style>
  <w:style w:type="paragraph" w:customStyle="1" w:styleId="375">
    <w:name w:val="Char Char Char Char Char Char Char Char Char Char Char1"/>
    <w:basedOn w:val="1"/>
    <w:qFormat/>
    <w:uiPriority w:val="0"/>
    <w:rPr>
      <w:rFonts w:ascii="Tahoma" w:hAnsi="Tahoma"/>
      <w:sz w:val="24"/>
    </w:rPr>
  </w:style>
  <w:style w:type="paragraph" w:customStyle="1" w:styleId="376">
    <w:name w:val="tableau"/>
    <w:basedOn w:val="1"/>
    <w:qFormat/>
    <w:uiPriority w:val="0"/>
    <w:pPr>
      <w:widowControl/>
      <w:spacing w:before="20" w:after="20"/>
      <w:jc w:val="center"/>
    </w:pPr>
    <w:rPr>
      <w:rFonts w:ascii="Arial" w:hAnsi="Arial"/>
      <w:kern w:val="0"/>
      <w:sz w:val="16"/>
      <w:lang w:val="en-GB" w:eastAsia="en-US"/>
    </w:rPr>
  </w:style>
  <w:style w:type="paragraph" w:customStyle="1" w:styleId="377">
    <w:name w:val="font14"/>
    <w:basedOn w:val="1"/>
    <w:qFormat/>
    <w:uiPriority w:val="0"/>
    <w:pPr>
      <w:widowControl/>
      <w:spacing w:before="100" w:beforeAutospacing="1" w:after="100" w:afterAutospacing="1"/>
      <w:jc w:val="left"/>
    </w:pPr>
    <w:rPr>
      <w:kern w:val="0"/>
      <w:sz w:val="36"/>
      <w:szCs w:val="36"/>
    </w:rPr>
  </w:style>
  <w:style w:type="paragraph" w:customStyle="1" w:styleId="378">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79">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0">
    <w:name w:val="Test2"/>
    <w:basedOn w:val="4"/>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2">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3">
    <w:name w:val="Char Char Char Char Char Char Char Char Char Char Char Char Char Char Char Char Char Char Char Char Char Char Char"/>
    <w:basedOn w:val="1"/>
    <w:qFormat/>
    <w:uiPriority w:val="0"/>
    <w:rPr>
      <w:rFonts w:ascii="Tahoma" w:hAnsi="Tahoma"/>
      <w:sz w:val="24"/>
    </w:rPr>
  </w:style>
  <w:style w:type="paragraph" w:customStyle="1" w:styleId="384">
    <w:name w:val="Default Text"/>
    <w:basedOn w:val="1"/>
    <w:qFormat/>
    <w:uiPriority w:val="0"/>
    <w:pPr>
      <w:widowControl/>
      <w:jc w:val="left"/>
    </w:pPr>
    <w:rPr>
      <w:kern w:val="0"/>
      <w:sz w:val="24"/>
      <w:lang w:eastAsia="en-US"/>
    </w:rPr>
  </w:style>
  <w:style w:type="paragraph" w:customStyle="1" w:styleId="3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6">
    <w:name w:val="马刚标题1"/>
    <w:basedOn w:val="3"/>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7">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8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9">
    <w:name w:val="二级条标题"/>
    <w:basedOn w:val="1"/>
    <w:next w:val="249"/>
    <w:qFormat/>
    <w:uiPriority w:val="0"/>
    <w:pPr>
      <w:widowControl/>
      <w:tabs>
        <w:tab w:val="left" w:pos="2240"/>
      </w:tabs>
      <w:ind w:hanging="420"/>
      <w:outlineLvl w:val="3"/>
    </w:pPr>
    <w:rPr>
      <w:rFonts w:eastAsia="黑体"/>
      <w:kern w:val="0"/>
    </w:rPr>
  </w:style>
  <w:style w:type="paragraph" w:customStyle="1" w:styleId="390">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1">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2">
    <w:name w:val="TOC 标题1"/>
    <w:basedOn w:val="3"/>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3">
    <w:name w:val="正文 + 宋体"/>
    <w:basedOn w:val="1"/>
    <w:qFormat/>
    <w:uiPriority w:val="0"/>
    <w:pPr>
      <w:spacing w:line="360" w:lineRule="auto"/>
      <w:ind w:firstLine="420" w:firstLineChars="200"/>
    </w:pPr>
    <w:rPr>
      <w:szCs w:val="24"/>
    </w:rPr>
  </w:style>
  <w:style w:type="paragraph" w:customStyle="1" w:styleId="394">
    <w:name w:val="Char Char Char Char Char Char Char Char1"/>
    <w:basedOn w:val="1"/>
    <w:qFormat/>
    <w:uiPriority w:val="0"/>
    <w:rPr>
      <w:rFonts w:ascii="Tahoma" w:hAnsi="Tahoma" w:cs="Tahoma"/>
      <w:sz w:val="24"/>
    </w:rPr>
  </w:style>
  <w:style w:type="paragraph" w:customStyle="1" w:styleId="395">
    <w:name w:val="Char Char Char Char1"/>
    <w:basedOn w:val="18"/>
    <w:qFormat/>
    <w:uiPriority w:val="0"/>
    <w:pPr>
      <w:adjustRightInd w:val="0"/>
      <w:snapToGrid w:val="0"/>
      <w:spacing w:line="360" w:lineRule="auto"/>
    </w:pPr>
    <w:rPr>
      <w:rFonts w:ascii="Tahoma" w:hAnsi="Tahoma"/>
      <w:sz w:val="24"/>
      <w:szCs w:val="24"/>
    </w:rPr>
  </w:style>
  <w:style w:type="paragraph" w:customStyle="1" w:styleId="396">
    <w:name w:val="正文1"/>
    <w:basedOn w:val="1"/>
    <w:qFormat/>
    <w:uiPriority w:val="0"/>
    <w:rPr>
      <w:rFonts w:ascii="Calibri" w:hAnsi="Calibri" w:eastAsia="Times New Roman" w:cs="宋体"/>
      <w:kern w:val="0"/>
      <w:lang w:val="zh-CN"/>
    </w:rPr>
  </w:style>
  <w:style w:type="paragraph" w:customStyle="1" w:styleId="397">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398">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399">
    <w:name w:val="Normal1"/>
    <w:basedOn w:val="1"/>
    <w:qFormat/>
    <w:uiPriority w:val="0"/>
    <w:rPr>
      <w:rFonts w:ascii="Calibri" w:hAnsi="Calibri" w:eastAsia="Times New Roman" w:cs="宋体"/>
      <w:kern w:val="0"/>
      <w:lang w:val="zh-CN"/>
    </w:rPr>
  </w:style>
  <w:style w:type="paragraph" w:customStyle="1" w:styleId="400">
    <w:name w:val="纯文本1"/>
    <w:basedOn w:val="1"/>
    <w:qFormat/>
    <w:uiPriority w:val="0"/>
    <w:pPr>
      <w:adjustRightInd w:val="0"/>
      <w:textAlignment w:val="baseline"/>
    </w:pPr>
    <w:rPr>
      <w:rFonts w:ascii="宋体" w:hAnsi="宋体" w:eastAsia="楷体_GB2312" w:cs="宋体"/>
      <w:sz w:val="28"/>
    </w:rPr>
  </w:style>
  <w:style w:type="paragraph" w:customStyle="1" w:styleId="401">
    <w:name w:val="正文lzq"/>
    <w:basedOn w:val="1"/>
    <w:qFormat/>
    <w:uiPriority w:val="0"/>
    <w:pPr>
      <w:adjustRightInd w:val="0"/>
      <w:spacing w:line="360" w:lineRule="auto"/>
      <w:ind w:firstLine="480"/>
      <w:textAlignment w:val="baseline"/>
    </w:pPr>
    <w:rPr>
      <w:kern w:val="0"/>
      <w:sz w:val="24"/>
    </w:rPr>
  </w:style>
  <w:style w:type="paragraph" w:customStyle="1" w:styleId="402">
    <w:name w:val="列表内容"/>
    <w:basedOn w:val="1"/>
    <w:next w:val="1"/>
    <w:qFormat/>
    <w:uiPriority w:val="0"/>
    <w:pPr>
      <w:widowControl/>
      <w:tabs>
        <w:tab w:val="left" w:pos="840"/>
      </w:tabs>
      <w:ind w:left="840" w:hanging="420"/>
      <w:jc w:val="left"/>
    </w:pPr>
    <w:rPr>
      <w:kern w:val="0"/>
      <w:sz w:val="18"/>
      <w:szCs w:val="24"/>
    </w:rPr>
  </w:style>
  <w:style w:type="paragraph" w:customStyle="1" w:styleId="403">
    <w:name w:val="Char Char Char Char Char Char Char Char Char Char Char Char Char Char Char Char Char Char Char Char Char"/>
    <w:basedOn w:val="1"/>
    <w:qFormat/>
    <w:uiPriority w:val="0"/>
    <w:rPr>
      <w:rFonts w:ascii="Tahoma" w:hAnsi="Tahoma"/>
      <w:sz w:val="24"/>
    </w:rPr>
  </w:style>
  <w:style w:type="paragraph" w:customStyle="1" w:styleId="404">
    <w:name w:val="Char Char Char"/>
    <w:basedOn w:val="1"/>
    <w:qFormat/>
    <w:uiPriority w:val="0"/>
    <w:rPr>
      <w:rFonts w:ascii="Tahoma" w:hAnsi="Tahoma"/>
      <w:sz w:val="24"/>
    </w:rPr>
  </w:style>
  <w:style w:type="paragraph" w:customStyle="1" w:styleId="405">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6">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7">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08">
    <w:name w:val="公文标题 2"/>
    <w:basedOn w:val="1"/>
    <w:next w:val="339"/>
    <w:qFormat/>
    <w:uiPriority w:val="0"/>
    <w:pPr>
      <w:outlineLvl w:val="1"/>
    </w:pPr>
    <w:rPr>
      <w:rFonts w:ascii="仿宋_GB2312" w:hAnsi="宋体" w:eastAsia="仿宋_GB2312"/>
      <w:kern w:val="28"/>
      <w:sz w:val="28"/>
      <w:szCs w:val="24"/>
    </w:rPr>
  </w:style>
  <w:style w:type="paragraph" w:customStyle="1" w:styleId="409">
    <w:name w:val="文档正文"/>
    <w:basedOn w:val="1"/>
    <w:qFormat/>
    <w:uiPriority w:val="0"/>
    <w:pPr>
      <w:spacing w:line="360" w:lineRule="auto"/>
    </w:pPr>
    <w:rPr>
      <w:rFonts w:ascii="宋体" w:hAnsi="宋体"/>
      <w:b/>
      <w:bCs/>
      <w:szCs w:val="24"/>
    </w:rPr>
  </w:style>
  <w:style w:type="paragraph" w:customStyle="1" w:styleId="410">
    <w:name w:val="Char Char Char Char Char Char Char Char Char Char Char"/>
    <w:basedOn w:val="1"/>
    <w:qFormat/>
    <w:uiPriority w:val="0"/>
    <w:rPr>
      <w:rFonts w:ascii="Tahoma" w:hAnsi="Tahoma" w:cs="Tahoma"/>
      <w:sz w:val="24"/>
    </w:rPr>
  </w:style>
  <w:style w:type="paragraph" w:customStyle="1" w:styleId="411">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2">
    <w:name w:val="标题6"/>
    <w:basedOn w:val="7"/>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3">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4">
    <w:name w:val="批注文字 Char1"/>
    <w:basedOn w:val="63"/>
    <w:semiHidden/>
    <w:qFormat/>
    <w:uiPriority w:val="99"/>
    <w:rPr>
      <w:rFonts w:ascii="Times New Roman" w:hAnsi="Times New Roman" w:eastAsia="宋体" w:cs="Times New Roman"/>
      <w:szCs w:val="24"/>
    </w:rPr>
  </w:style>
  <w:style w:type="paragraph" w:styleId="415">
    <w:name w:val="List Paragraph"/>
    <w:basedOn w:val="1"/>
    <w:qFormat/>
    <w:uiPriority w:val="99"/>
    <w:pPr>
      <w:ind w:firstLine="420" w:firstLineChars="200"/>
    </w:pPr>
    <w:rPr>
      <w:szCs w:val="24"/>
    </w:rPr>
  </w:style>
  <w:style w:type="character" w:customStyle="1" w:styleId="416">
    <w:name w:val="NormalCharacter"/>
    <w:qFormat/>
    <w:uiPriority w:val="0"/>
  </w:style>
  <w:style w:type="paragraph" w:customStyle="1" w:styleId="417">
    <w:name w:val="PlainText"/>
    <w:basedOn w:val="1"/>
    <w:qFormat/>
    <w:uiPriority w:val="0"/>
    <w:rPr>
      <w:rFonts w:ascii="宋体" w:hAnsi="Courier New"/>
    </w:rPr>
  </w:style>
  <w:style w:type="character" w:customStyle="1" w:styleId="418">
    <w:name w:val="未处理的提及1"/>
    <w:basedOn w:val="63"/>
    <w:semiHidden/>
    <w:unhideWhenUsed/>
    <w:qFormat/>
    <w:uiPriority w:val="99"/>
    <w:rPr>
      <w:color w:val="605E5C"/>
      <w:shd w:val="clear" w:color="auto" w:fill="E1DFDD"/>
    </w:rPr>
  </w:style>
  <w:style w:type="paragraph" w:customStyle="1" w:styleId="419">
    <w:name w:val="模板普通正文"/>
    <w:basedOn w:val="24"/>
    <w:qFormat/>
    <w:uiPriority w:val="0"/>
    <w:pPr>
      <w:spacing w:beforeLines="50" w:after="10"/>
      <w:ind w:left="420" w:leftChars="200" w:firstLine="490" w:firstLineChars="175"/>
      <w:jc w:val="left"/>
    </w:pPr>
    <w:rPr>
      <w:sz w:val="21"/>
      <w:szCs w:val="24"/>
    </w:rPr>
  </w:style>
  <w:style w:type="character" w:customStyle="1" w:styleId="420">
    <w:name w:val="未处理的提及2"/>
    <w:basedOn w:val="63"/>
    <w:semiHidden/>
    <w:unhideWhenUsed/>
    <w:qFormat/>
    <w:uiPriority w:val="99"/>
    <w:rPr>
      <w:color w:val="605E5C"/>
      <w:shd w:val="clear" w:color="auto" w:fill="E1DFDD"/>
    </w:rPr>
  </w:style>
  <w:style w:type="character" w:customStyle="1" w:styleId="421">
    <w:name w:val="正文缩进 字符"/>
    <w:link w:val="2"/>
    <w:qFormat/>
    <w:uiPriority w:val="0"/>
    <w:rPr>
      <w:kern w:val="2"/>
      <w:sz w:val="21"/>
    </w:rPr>
  </w:style>
  <w:style w:type="paragraph" w:customStyle="1" w:styleId="422">
    <w:name w:val="BodyText1I"/>
    <w:basedOn w:val="423"/>
    <w:next w:val="1"/>
    <w:qFormat/>
    <w:uiPriority w:val="0"/>
    <w:pPr>
      <w:autoSpaceDE/>
      <w:autoSpaceDN/>
      <w:spacing w:after="120"/>
      <w:ind w:firstLine="420" w:firstLineChars="100"/>
      <w:jc w:val="both"/>
      <w:textAlignment w:val="baseline"/>
    </w:pPr>
    <w:rPr>
      <w:rFonts w:ascii="Times New Roman" w:hAnsi="Times New Roman"/>
      <w:kern w:val="2"/>
      <w:szCs w:val="24"/>
    </w:rPr>
  </w:style>
  <w:style w:type="paragraph" w:customStyle="1" w:styleId="423">
    <w:name w:val="BodyText"/>
    <w:basedOn w:val="1"/>
    <w:next w:val="424"/>
    <w:qFormat/>
    <w:uiPriority w:val="0"/>
    <w:pPr>
      <w:spacing w:after="120"/>
      <w:jc w:val="both"/>
      <w:textAlignment w:val="baseline"/>
    </w:pPr>
  </w:style>
  <w:style w:type="paragraph" w:customStyle="1" w:styleId="424">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425">
    <w:name w:val="样式 标题 2 + 段后: 156 磅"/>
    <w:basedOn w:val="4"/>
    <w:qFormat/>
    <w:uiPriority w:val="0"/>
    <w:pPr>
      <w:spacing w:before="100" w:after="100" w:line="240" w:lineRule="auto"/>
    </w:pPr>
    <w:rPr>
      <w:rFonts w:cs="宋体"/>
      <w:bCs/>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DE7BE-D9E8-4E68-8D48-889A3FA803B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16100</Words>
  <Characters>17153</Characters>
  <Lines>166</Lines>
  <Paragraphs>47</Paragraphs>
  <TotalTime>8</TotalTime>
  <ScaleCrop>false</ScaleCrop>
  <LinksUpToDate>false</LinksUpToDate>
  <CharactersWithSpaces>19427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2022-02-28T05:07:00Z</dcterms:created>
  <dc:creator>Windows 用户</dc:creator>
  <cp:lastModifiedBy>兔子爱上了窝边草</cp:lastModifiedBy>
  <cp:lastPrinted>2022-07-12T00:12:00Z</cp:lastPrinted>
  <dcterms:modified xsi:type="dcterms:W3CDTF">2023-11-14T00:58:03Z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727FB4870CFF4DB698AF9C3E07BDA4ED</vt:lpwstr>
  </property>
</Properties>
</file>